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9" w:rsidRPr="00FB6BC8" w:rsidRDefault="002418C9" w:rsidP="00FB6BC8">
      <w:pPr>
        <w:bidi w:val="0"/>
        <w:spacing w:after="0"/>
        <w:jc w:val="center"/>
        <w:rPr>
          <w:sz w:val="16"/>
          <w:szCs w:val="16"/>
        </w:rPr>
      </w:pPr>
    </w:p>
    <w:p w:rsidR="00B63342" w:rsidRPr="00A34A23" w:rsidRDefault="002418C9" w:rsidP="002418C9">
      <w:pPr>
        <w:bidi w:val="0"/>
        <w:jc w:val="center"/>
        <w:rPr>
          <w:b/>
          <w:bCs/>
          <w:i/>
          <w:iCs/>
          <w:color w:val="387026" w:themeColor="accent5" w:themeShade="80"/>
          <w:sz w:val="24"/>
          <w:szCs w:val="20"/>
        </w:rPr>
      </w:pPr>
      <w:r w:rsidRPr="00A34A23">
        <w:rPr>
          <w:b/>
          <w:bCs/>
          <w:i/>
          <w:iCs/>
          <w:color w:val="387026" w:themeColor="accent5" w:themeShade="80"/>
          <w:sz w:val="28"/>
          <w:szCs w:val="26"/>
        </w:rPr>
        <w:t>Principles of Alimentary Tract Dysfunction</w:t>
      </w:r>
    </w:p>
    <w:p w:rsidR="00B63342" w:rsidRPr="0092769B" w:rsidRDefault="00B63342" w:rsidP="00B63342">
      <w:pPr>
        <w:pStyle w:val="a7"/>
        <w:numPr>
          <w:ilvl w:val="0"/>
          <w:numId w:val="2"/>
        </w:numPr>
        <w:tabs>
          <w:tab w:val="left" w:pos="567"/>
        </w:tabs>
        <w:spacing w:before="1" w:line="276" w:lineRule="auto"/>
        <w:ind w:left="567" w:right="118" w:hanging="283"/>
        <w:jc w:val="both"/>
        <w:rPr>
          <w:sz w:val="24"/>
          <w:szCs w:val="24"/>
        </w:rPr>
      </w:pPr>
      <w:r w:rsidRPr="0092769B">
        <w:rPr>
          <w:sz w:val="24"/>
          <w:szCs w:val="24"/>
        </w:rPr>
        <w:t>The primary functions of the alimentary tract are the prehension, digestion and absorption of food and water and the maintenance of the internal</w:t>
      </w:r>
      <w:r w:rsidRPr="0092769B">
        <w:rPr>
          <w:spacing w:val="-13"/>
          <w:sz w:val="24"/>
          <w:szCs w:val="24"/>
        </w:rPr>
        <w:t xml:space="preserve"> </w:t>
      </w:r>
      <w:r w:rsidRPr="0092769B">
        <w:rPr>
          <w:sz w:val="24"/>
          <w:szCs w:val="24"/>
        </w:rPr>
        <w:t>environment.</w:t>
      </w:r>
    </w:p>
    <w:p w:rsidR="00A34A23" w:rsidRPr="000678A8" w:rsidRDefault="00B63342" w:rsidP="000678A8">
      <w:pPr>
        <w:pStyle w:val="a7"/>
        <w:numPr>
          <w:ilvl w:val="0"/>
          <w:numId w:val="2"/>
        </w:numPr>
        <w:tabs>
          <w:tab w:val="left" w:pos="567"/>
        </w:tabs>
        <w:ind w:left="567"/>
        <w:rPr>
          <w:sz w:val="24"/>
          <w:szCs w:val="24"/>
        </w:rPr>
      </w:pPr>
      <w:r w:rsidRPr="000678A8">
        <w:rPr>
          <w:sz w:val="24"/>
          <w:szCs w:val="24"/>
        </w:rPr>
        <w:t xml:space="preserve">there are four major modes of alimentary dysfunction: </w:t>
      </w:r>
    </w:p>
    <w:p w:rsidR="00C66BB8" w:rsidRDefault="00B63342" w:rsidP="00A34A23">
      <w:pPr>
        <w:tabs>
          <w:tab w:val="left" w:pos="567"/>
        </w:tabs>
        <w:bidi w:val="0"/>
        <w:ind w:left="567" w:firstLine="709"/>
        <w:rPr>
          <w:sz w:val="24"/>
          <w:szCs w:val="20"/>
        </w:rPr>
      </w:pPr>
      <w:r w:rsidRPr="00A34A23">
        <w:rPr>
          <w:sz w:val="24"/>
          <w:szCs w:val="24"/>
        </w:rPr>
        <w:t xml:space="preserve">abnormality </w:t>
      </w:r>
      <w:r w:rsidRPr="00A34A23">
        <w:rPr>
          <w:b/>
          <w:bCs/>
          <w:sz w:val="24"/>
          <w:szCs w:val="24"/>
        </w:rPr>
        <w:t>of</w:t>
      </w:r>
      <w:r w:rsidRPr="00A34A23">
        <w:rPr>
          <w:b/>
          <w:bCs/>
          <w:sz w:val="24"/>
          <w:szCs w:val="24"/>
          <w:u w:val="single"/>
        </w:rPr>
        <w:t xml:space="preserve"> motility</w:t>
      </w:r>
      <w:r w:rsidRPr="00A34A23">
        <w:rPr>
          <w:b/>
          <w:bCs/>
          <w:sz w:val="24"/>
          <w:szCs w:val="24"/>
        </w:rPr>
        <w:t xml:space="preserve">, </w:t>
      </w:r>
      <w:r w:rsidRPr="00A34A23">
        <w:rPr>
          <w:b/>
          <w:bCs/>
          <w:sz w:val="24"/>
          <w:szCs w:val="24"/>
          <w:u w:val="single"/>
        </w:rPr>
        <w:t>secretion</w:t>
      </w:r>
      <w:r w:rsidRPr="00A34A23">
        <w:rPr>
          <w:b/>
          <w:bCs/>
          <w:sz w:val="24"/>
          <w:szCs w:val="24"/>
        </w:rPr>
        <w:t xml:space="preserve">, </w:t>
      </w:r>
      <w:r w:rsidRPr="00A34A23">
        <w:rPr>
          <w:b/>
          <w:bCs/>
          <w:sz w:val="24"/>
          <w:szCs w:val="24"/>
          <w:u w:val="single"/>
        </w:rPr>
        <w:t xml:space="preserve">digestion </w:t>
      </w:r>
      <w:r w:rsidRPr="00A34A23">
        <w:rPr>
          <w:b/>
          <w:bCs/>
          <w:sz w:val="24"/>
          <w:szCs w:val="24"/>
        </w:rPr>
        <w:t>or</w:t>
      </w:r>
      <w:r w:rsidRPr="00A34A23">
        <w:rPr>
          <w:b/>
          <w:bCs/>
          <w:spacing w:val="-15"/>
          <w:sz w:val="24"/>
          <w:szCs w:val="24"/>
        </w:rPr>
        <w:t xml:space="preserve"> </w:t>
      </w:r>
      <w:r w:rsidRPr="00A34A23">
        <w:rPr>
          <w:b/>
          <w:bCs/>
          <w:sz w:val="24"/>
          <w:szCs w:val="24"/>
          <w:u w:val="single"/>
        </w:rPr>
        <w:t>absorption.</w:t>
      </w:r>
    </w:p>
    <w:p w:rsidR="000678A8" w:rsidRPr="000678A8" w:rsidRDefault="000678A8" w:rsidP="000678A8">
      <w:pPr>
        <w:bidi w:val="0"/>
        <w:adjustRightInd w:val="0"/>
        <w:spacing w:after="0"/>
        <w:ind w:left="567" w:hanging="425"/>
        <w:rPr>
          <w:b/>
          <w:bCs/>
          <w:shadow/>
          <w:color w:val="54A738" w:themeColor="accent5" w:themeShade="BF"/>
          <w:sz w:val="28"/>
          <w:szCs w:val="26"/>
        </w:rPr>
      </w:pPr>
      <w:r w:rsidRPr="000678A8">
        <w:rPr>
          <w:b/>
          <w:bCs/>
          <w:shadow/>
          <w:color w:val="54A738" w:themeColor="accent5" w:themeShade="BF"/>
          <w:sz w:val="28"/>
          <w:szCs w:val="26"/>
        </w:rPr>
        <w:t xml:space="preserve">A-Motor Function (motility): </w:t>
      </w:r>
    </w:p>
    <w:p w:rsidR="000678A8" w:rsidRPr="000678A8" w:rsidRDefault="000678A8" w:rsidP="000678A8">
      <w:pPr>
        <w:bidi w:val="0"/>
        <w:adjustRightInd w:val="0"/>
        <w:ind w:left="567" w:hanging="425"/>
        <w:rPr>
          <w:rFonts w:asciiTheme="majorHAnsi" w:hAnsiTheme="majorHAnsi" w:cstheme="majorHAnsi"/>
          <w:sz w:val="18"/>
          <w:szCs w:val="18"/>
        </w:rPr>
      </w:pPr>
      <w:r w:rsidRPr="000678A8">
        <w:rPr>
          <w:rFonts w:asciiTheme="majorHAnsi" w:hAnsiTheme="majorHAnsi" w:cstheme="majorHAnsi"/>
          <w:sz w:val="24"/>
          <w:szCs w:val="24"/>
        </w:rPr>
        <w:t xml:space="preserve">Slow waves are constantly propagated from the stomach to the rectum. stimulation via the sympathetic and parasympathetic nervous systems by The spiking activity, </w:t>
      </w:r>
      <w:r w:rsidRPr="000678A8">
        <w:rPr>
          <w:rFonts w:asciiTheme="majorHAnsi" w:hAnsiTheme="majorHAnsi" w:cstheme="majorHAnsi"/>
          <w:sz w:val="18"/>
          <w:szCs w:val="18"/>
        </w:rPr>
        <w:t>also known as the migrating myoelectric complex</w:t>
      </w:r>
    </w:p>
    <w:p w:rsidR="000678A8" w:rsidRPr="000678A8" w:rsidRDefault="000678A8" w:rsidP="000678A8">
      <w:pPr>
        <w:pStyle w:val="a7"/>
        <w:numPr>
          <w:ilvl w:val="0"/>
          <w:numId w:val="3"/>
        </w:numPr>
        <w:adjustRightInd w:val="0"/>
        <w:rPr>
          <w:rFonts w:asciiTheme="majorHAnsi" w:eastAsiaTheme="minorHAnsi" w:hAnsiTheme="majorHAnsi" w:cstheme="majorHAnsi"/>
          <w:sz w:val="24"/>
          <w:szCs w:val="24"/>
        </w:rPr>
      </w:pPr>
      <w:r w:rsidRPr="000678A8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</w:rPr>
        <w:t>The quiet phase</w:t>
      </w:r>
      <w:r w:rsidRPr="000678A8">
        <w:rPr>
          <w:rFonts w:asciiTheme="majorHAnsi" w:eastAsiaTheme="minorHAnsi" w:hAnsiTheme="majorHAnsi" w:cstheme="majorHAnsi"/>
          <w:b/>
          <w:bCs/>
          <w:sz w:val="24"/>
          <w:szCs w:val="24"/>
        </w:rPr>
        <w:t>,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        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 xml:space="preserve">in which very little spike activity occurs in empty </w:t>
      </w:r>
    </w:p>
    <w:p w:rsidR="000678A8" w:rsidRPr="000678A8" w:rsidRDefault="000678A8" w:rsidP="000678A8">
      <w:pPr>
        <w:pStyle w:val="a7"/>
        <w:numPr>
          <w:ilvl w:val="0"/>
          <w:numId w:val="3"/>
        </w:numPr>
        <w:adjustRightInd w:val="0"/>
        <w:rPr>
          <w:rFonts w:asciiTheme="majorHAnsi" w:eastAsiaTheme="minorHAnsi" w:hAnsiTheme="majorHAnsi" w:cstheme="majorHAnsi"/>
          <w:sz w:val="24"/>
          <w:szCs w:val="24"/>
        </w:rPr>
      </w:pPr>
      <w:r w:rsidRPr="000678A8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</w:rPr>
        <w:t>The irregular phase,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 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>characterized by intermittent spike activity to mix injesta</w:t>
      </w:r>
    </w:p>
    <w:p w:rsidR="000678A8" w:rsidRPr="000678A8" w:rsidRDefault="000678A8" w:rsidP="000678A8">
      <w:pPr>
        <w:pStyle w:val="a7"/>
        <w:numPr>
          <w:ilvl w:val="0"/>
          <w:numId w:val="3"/>
        </w:numPr>
        <w:adjustRightInd w:val="0"/>
        <w:rPr>
          <w:rFonts w:asciiTheme="majorHAnsi" w:hAnsiTheme="majorHAnsi" w:cstheme="majorHAnsi"/>
          <w:sz w:val="24"/>
          <w:szCs w:val="24"/>
        </w:rPr>
      </w:pPr>
      <w:r w:rsidRPr="000678A8">
        <w:rPr>
          <w:rFonts w:asciiTheme="majorHAnsi" w:eastAsiaTheme="minorHAnsi" w:hAnsiTheme="majorHAnsi" w:cstheme="majorHAnsi"/>
          <w:b/>
          <w:bCs/>
          <w:i/>
          <w:iCs/>
          <w:sz w:val="24"/>
          <w:szCs w:val="24"/>
        </w:rPr>
        <w:t>The activity front,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      </w:t>
      </w:r>
      <w:r w:rsidRPr="000678A8">
        <w:rPr>
          <w:rFonts w:asciiTheme="majorHAnsi" w:eastAsiaTheme="minorHAnsi" w:hAnsiTheme="majorHAnsi" w:cstheme="majorHAnsi"/>
          <w:sz w:val="24"/>
          <w:szCs w:val="24"/>
        </w:rPr>
        <w:t xml:space="preserve">characterized by intense, continuous spike activity. To forwarded </w:t>
      </w:r>
    </w:p>
    <w:p w:rsidR="000678A8" w:rsidRDefault="000678A8" w:rsidP="00CA1D12">
      <w:pPr>
        <w:pStyle w:val="a8"/>
        <w:spacing w:before="184" w:line="276" w:lineRule="auto"/>
        <w:ind w:left="1843" w:right="373" w:firstLine="0"/>
        <w:rPr>
          <w:sz w:val="24"/>
          <w:szCs w:val="24"/>
        </w:rPr>
      </w:pPr>
      <w:r w:rsidRPr="002F276E">
        <w:rPr>
          <w:b/>
          <w:bCs/>
          <w:sz w:val="24"/>
          <w:szCs w:val="24"/>
        </w:rPr>
        <w:t xml:space="preserve">gastrointestinal tract motility can </w:t>
      </w:r>
      <w:r w:rsidR="00B93A08" w:rsidRPr="002F276E">
        <w:rPr>
          <w:b/>
          <w:bCs/>
          <w:sz w:val="24"/>
          <w:szCs w:val="24"/>
        </w:rPr>
        <w:t>Disrupt</w:t>
      </w:r>
      <w:r w:rsidR="00CA1D12">
        <w:rPr>
          <w:b/>
          <w:bCs/>
          <w:sz w:val="24"/>
          <w:szCs w:val="24"/>
        </w:rPr>
        <w:t>ed</w:t>
      </w:r>
      <w:r w:rsidR="00B93A08" w:rsidRPr="002F276E">
        <w:rPr>
          <w:b/>
          <w:bCs/>
          <w:sz w:val="24"/>
          <w:szCs w:val="24"/>
        </w:rPr>
        <w:t xml:space="preserve"> </w:t>
      </w:r>
      <w:r w:rsidR="00B93A08">
        <w:rPr>
          <w:b/>
          <w:bCs/>
          <w:sz w:val="24"/>
          <w:szCs w:val="24"/>
        </w:rPr>
        <w:t>by</w:t>
      </w:r>
      <w:r w:rsidRPr="0092769B">
        <w:rPr>
          <w:sz w:val="24"/>
          <w:szCs w:val="24"/>
        </w:rPr>
        <w:t xml:space="preserve">: </w:t>
      </w:r>
    </w:p>
    <w:p w:rsidR="000678A8" w:rsidRPr="000678A8" w:rsidRDefault="000678A8" w:rsidP="00CA1D12">
      <w:pPr>
        <w:bidi w:val="0"/>
        <w:adjustRightInd w:val="0"/>
        <w:spacing w:after="0"/>
        <w:ind w:left="1843"/>
        <w:rPr>
          <w:sz w:val="24"/>
          <w:szCs w:val="24"/>
        </w:rPr>
      </w:pPr>
      <w:r w:rsidRPr="000678A8">
        <w:rPr>
          <w:sz w:val="24"/>
          <w:szCs w:val="24"/>
        </w:rPr>
        <w:t xml:space="preserve">1- Hypermotility </w:t>
      </w:r>
      <w:r>
        <w:rPr>
          <w:sz w:val="24"/>
          <w:szCs w:val="24"/>
        </w:rPr>
        <w:sym w:font="Wingdings" w:char="F0F1"/>
      </w:r>
      <w:r>
        <w:rPr>
          <w:sz w:val="24"/>
          <w:szCs w:val="24"/>
        </w:rPr>
        <w:t xml:space="preserve">  </w:t>
      </w:r>
      <w:r w:rsidRPr="000678A8">
        <w:rPr>
          <w:sz w:val="24"/>
          <w:szCs w:val="24"/>
        </w:rPr>
        <w:t>or hypomotility</w:t>
      </w:r>
      <w:r>
        <w:rPr>
          <w:sz w:val="24"/>
          <w:szCs w:val="24"/>
        </w:rPr>
        <w:sym w:font="Wingdings" w:char="F0F2"/>
      </w:r>
      <w:r w:rsidRPr="000678A8">
        <w:rPr>
          <w:sz w:val="24"/>
          <w:szCs w:val="24"/>
        </w:rPr>
        <w:t xml:space="preserve"> </w:t>
      </w:r>
    </w:p>
    <w:p w:rsidR="00B93A08" w:rsidRDefault="000678A8" w:rsidP="00CA1D12">
      <w:pPr>
        <w:bidi w:val="0"/>
        <w:adjustRightInd w:val="0"/>
        <w:spacing w:after="0"/>
        <w:ind w:left="1843"/>
        <w:rPr>
          <w:sz w:val="24"/>
          <w:szCs w:val="24"/>
        </w:rPr>
      </w:pPr>
      <w:r w:rsidRPr="000678A8">
        <w:rPr>
          <w:sz w:val="24"/>
          <w:szCs w:val="24"/>
        </w:rPr>
        <w:t xml:space="preserve">2- Distension of segments of the tract  </w:t>
      </w:r>
    </w:p>
    <w:p w:rsidR="000678A8" w:rsidRPr="000678A8" w:rsidRDefault="000678A8" w:rsidP="00CA1D12">
      <w:pPr>
        <w:bidi w:val="0"/>
        <w:adjustRightInd w:val="0"/>
        <w:spacing w:after="0"/>
        <w:ind w:left="1843"/>
        <w:rPr>
          <w:sz w:val="24"/>
          <w:szCs w:val="24"/>
        </w:rPr>
      </w:pPr>
      <w:r w:rsidRPr="000678A8">
        <w:rPr>
          <w:sz w:val="24"/>
          <w:szCs w:val="24"/>
        </w:rPr>
        <w:t xml:space="preserve">3- Abdominal pain </w:t>
      </w:r>
      <w:r w:rsidRPr="000678A8">
        <w:rPr>
          <w:rFonts w:ascii="Fd18454-Identity-H" w:cs="Fd18454-Identity-H"/>
          <w:sz w:val="13"/>
          <w:szCs w:val="13"/>
        </w:rPr>
        <w:t xml:space="preserve"> </w:t>
      </w:r>
    </w:p>
    <w:p w:rsidR="000678A8" w:rsidRPr="00DC3E3D" w:rsidRDefault="000678A8" w:rsidP="00CA1D12">
      <w:pPr>
        <w:pStyle w:val="a8"/>
        <w:spacing w:before="7" w:line="276" w:lineRule="auto"/>
        <w:ind w:left="1843" w:firstLine="0"/>
        <w:rPr>
          <w:sz w:val="24"/>
          <w:szCs w:val="24"/>
        </w:rPr>
      </w:pPr>
      <w:r w:rsidRPr="0092769B">
        <w:rPr>
          <w:sz w:val="24"/>
          <w:szCs w:val="24"/>
        </w:rPr>
        <w:t>4- Dehydration and shock</w:t>
      </w:r>
    </w:p>
    <w:p w:rsidR="00CA1D12" w:rsidRDefault="00CA1D12" w:rsidP="00CA1D12">
      <w:pPr>
        <w:pStyle w:val="a8"/>
        <w:spacing w:before="7" w:line="276" w:lineRule="auto"/>
        <w:ind w:left="460" w:right="283"/>
        <w:rPr>
          <w:sz w:val="24"/>
          <w:szCs w:val="24"/>
        </w:rPr>
      </w:pPr>
    </w:p>
    <w:p w:rsidR="00CA1D12" w:rsidRPr="00CA1D12" w:rsidRDefault="00CA1D12" w:rsidP="00CA1D12">
      <w:pPr>
        <w:bidi w:val="0"/>
        <w:adjustRightInd w:val="0"/>
        <w:spacing w:after="0"/>
        <w:ind w:left="567" w:hanging="425"/>
        <w:rPr>
          <w:b/>
          <w:bCs/>
          <w:shadow/>
          <w:color w:val="54A738" w:themeColor="accent5" w:themeShade="BF"/>
          <w:sz w:val="28"/>
          <w:szCs w:val="26"/>
        </w:rPr>
      </w:pPr>
      <w:r w:rsidRPr="00CA1D12">
        <w:rPr>
          <w:b/>
          <w:bCs/>
          <w:shadow/>
          <w:color w:val="54A738" w:themeColor="accent5" w:themeShade="BF"/>
          <w:sz w:val="28"/>
          <w:szCs w:val="26"/>
        </w:rPr>
        <w:t>B- Secretory Function:</w:t>
      </w:r>
    </w:p>
    <w:p w:rsidR="00CA1D12" w:rsidRPr="00CA1D12" w:rsidRDefault="00CA1D12" w:rsidP="00CA1D12">
      <w:pPr>
        <w:bidi w:val="0"/>
        <w:adjustRightInd w:val="0"/>
        <w:ind w:left="567" w:hanging="283"/>
        <w:rPr>
          <w:rFonts w:asciiTheme="majorHAnsi" w:hAnsiTheme="majorHAnsi" w:cstheme="majorHAnsi"/>
          <w:sz w:val="24"/>
          <w:szCs w:val="24"/>
        </w:rPr>
      </w:pPr>
      <w:r w:rsidRPr="00CA1D12">
        <w:rPr>
          <w:rFonts w:asciiTheme="majorHAnsi" w:hAnsiTheme="majorHAnsi" w:cstheme="majorHAnsi"/>
          <w:sz w:val="24"/>
          <w:szCs w:val="24"/>
        </w:rPr>
        <w:t>Diseases in which abnormalities of secretion occur are  not generally recognized in farm</w:t>
      </w:r>
      <w:r w:rsidRPr="00CA1D12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CA1D12">
        <w:rPr>
          <w:rFonts w:asciiTheme="majorHAnsi" w:hAnsiTheme="majorHAnsi" w:cstheme="majorHAnsi"/>
          <w:sz w:val="24"/>
          <w:szCs w:val="24"/>
        </w:rPr>
        <w:t xml:space="preserve">animals. some neonates may be deficient in lactase activity, which results in dietetic diarrhea </w:t>
      </w:r>
      <w:r w:rsidR="00EA2511">
        <w:rPr>
          <w:rFonts w:asciiTheme="majorHAnsi" w:hAnsiTheme="majorHAnsi" w:cstheme="majorHAnsi"/>
          <w:sz w:val="24"/>
          <w:szCs w:val="24"/>
        </w:rPr>
        <w:t>.</w:t>
      </w:r>
    </w:p>
    <w:p w:rsidR="00EA2511" w:rsidRPr="00EA2511" w:rsidRDefault="00EA2511" w:rsidP="00EA2511">
      <w:pPr>
        <w:bidi w:val="0"/>
        <w:adjustRightInd w:val="0"/>
        <w:spacing w:after="0"/>
        <w:ind w:left="567" w:hanging="425"/>
        <w:rPr>
          <w:b/>
          <w:bCs/>
          <w:shadow/>
          <w:color w:val="54A738" w:themeColor="accent5" w:themeShade="BF"/>
          <w:sz w:val="28"/>
          <w:szCs w:val="26"/>
        </w:rPr>
      </w:pPr>
      <w:r>
        <w:rPr>
          <w:b/>
          <w:bCs/>
          <w:shadow/>
          <w:color w:val="54A738" w:themeColor="accent5" w:themeShade="BF"/>
          <w:sz w:val="28"/>
          <w:szCs w:val="26"/>
        </w:rPr>
        <w:t xml:space="preserve">C- </w:t>
      </w:r>
      <w:r w:rsidRPr="00EA2511">
        <w:rPr>
          <w:b/>
          <w:bCs/>
          <w:shadow/>
          <w:color w:val="54A738" w:themeColor="accent5" w:themeShade="BF"/>
          <w:sz w:val="28"/>
          <w:szCs w:val="26"/>
        </w:rPr>
        <w:t>Digestive Function :</w:t>
      </w:r>
    </w:p>
    <w:p w:rsidR="00EA2511" w:rsidRPr="00EA2511" w:rsidRDefault="00EA2511" w:rsidP="00EA2511">
      <w:pPr>
        <w:pStyle w:val="a7"/>
        <w:numPr>
          <w:ilvl w:val="1"/>
          <w:numId w:val="6"/>
        </w:numPr>
        <w:tabs>
          <w:tab w:val="left" w:pos="851"/>
        </w:tabs>
        <w:spacing w:before="0" w:line="276" w:lineRule="auto"/>
        <w:ind w:left="851" w:right="118"/>
        <w:jc w:val="both"/>
        <w:rPr>
          <w:rFonts w:asciiTheme="majorHAnsi" w:hAnsiTheme="majorHAnsi" w:cstheme="majorHAnsi"/>
          <w:sz w:val="24"/>
          <w:szCs w:val="24"/>
        </w:rPr>
      </w:pPr>
      <w:r w:rsidRPr="00EA2511">
        <w:rPr>
          <w:rFonts w:asciiTheme="majorHAnsi" w:hAnsiTheme="majorHAnsi" w:cstheme="majorHAnsi"/>
          <w:sz w:val="24"/>
          <w:szCs w:val="24"/>
        </w:rPr>
        <w:t>The ability of the alimentary tract to digest food depends on its motor and secretory</w:t>
      </w:r>
      <w:r w:rsidRPr="00EA2511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EA2511">
        <w:rPr>
          <w:rFonts w:asciiTheme="majorHAnsi" w:hAnsiTheme="majorHAnsi" w:cstheme="majorHAnsi"/>
          <w:sz w:val="24"/>
          <w:szCs w:val="24"/>
        </w:rPr>
        <w:t>functions.</w:t>
      </w:r>
    </w:p>
    <w:p w:rsidR="00EA2511" w:rsidRPr="00EA2511" w:rsidRDefault="00EA2511" w:rsidP="00EA2511">
      <w:pPr>
        <w:pStyle w:val="a7"/>
        <w:numPr>
          <w:ilvl w:val="1"/>
          <w:numId w:val="6"/>
        </w:numPr>
        <w:tabs>
          <w:tab w:val="left" w:pos="851"/>
        </w:tabs>
        <w:spacing w:before="0" w:after="240" w:line="276" w:lineRule="auto"/>
        <w:ind w:left="851" w:right="118"/>
        <w:jc w:val="both"/>
        <w:rPr>
          <w:rFonts w:asciiTheme="majorHAnsi" w:hAnsiTheme="majorHAnsi" w:cstheme="majorHAnsi"/>
          <w:sz w:val="24"/>
          <w:szCs w:val="24"/>
        </w:rPr>
      </w:pPr>
      <w:r w:rsidRPr="00EA2511">
        <w:rPr>
          <w:rFonts w:asciiTheme="majorHAnsi" w:hAnsiTheme="majorHAnsi" w:cstheme="majorHAnsi"/>
          <w:sz w:val="24"/>
          <w:szCs w:val="24"/>
        </w:rPr>
        <w:t>in herbivores, digestion depend on the activity of the microflora that inhabits the forestomachs of ruminants or cecum and colon of equidae. digesting  cellulose,  of  fermenting  the  end-products of other carbohydrates to volatile fatty acids and converting nitrogenous substances to ammonia and protein.</w:t>
      </w:r>
    </w:p>
    <w:p w:rsidR="00EA2511" w:rsidRPr="00EA2511" w:rsidRDefault="00EA2511" w:rsidP="00EA2511">
      <w:pPr>
        <w:bidi w:val="0"/>
        <w:adjustRightInd w:val="0"/>
        <w:spacing w:after="0"/>
        <w:ind w:left="567" w:hanging="425"/>
        <w:rPr>
          <w:b/>
          <w:bCs/>
          <w:shadow/>
          <w:color w:val="54A738" w:themeColor="accent5" w:themeShade="BF"/>
          <w:sz w:val="28"/>
          <w:szCs w:val="26"/>
        </w:rPr>
      </w:pPr>
      <w:r>
        <w:rPr>
          <w:b/>
          <w:bCs/>
          <w:shadow/>
          <w:color w:val="54A738" w:themeColor="accent5" w:themeShade="BF"/>
          <w:sz w:val="28"/>
          <w:szCs w:val="26"/>
        </w:rPr>
        <w:t>D-</w:t>
      </w:r>
      <w:r w:rsidRPr="00EA2511">
        <w:rPr>
          <w:b/>
          <w:bCs/>
          <w:shadow/>
          <w:color w:val="54A738" w:themeColor="accent5" w:themeShade="BF"/>
          <w:sz w:val="28"/>
          <w:szCs w:val="26"/>
        </w:rPr>
        <w:t xml:space="preserve"> Absorptive Function :</w:t>
      </w:r>
    </w:p>
    <w:p w:rsidR="00EA2511" w:rsidRPr="00EA2511" w:rsidRDefault="00EA2511" w:rsidP="009E5DCB">
      <w:pPr>
        <w:bidi w:val="0"/>
        <w:adjustRightInd w:val="0"/>
        <w:spacing w:after="0"/>
        <w:ind w:left="567" w:hanging="283"/>
        <w:jc w:val="lowKashida"/>
        <w:rPr>
          <w:rFonts w:asciiTheme="majorHAnsi" w:hAnsiTheme="majorHAnsi" w:cstheme="majorHAnsi"/>
          <w:sz w:val="24"/>
          <w:szCs w:val="24"/>
        </w:rPr>
      </w:pPr>
      <w:r w:rsidRPr="00EA2511">
        <w:rPr>
          <w:rFonts w:asciiTheme="majorHAnsi" w:hAnsiTheme="majorHAnsi" w:cstheme="majorHAnsi"/>
          <w:sz w:val="24"/>
          <w:szCs w:val="24"/>
        </w:rPr>
        <w:t>Absorption of fluids and the dissolved end-products of digestion may be affected by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sym w:font="Wingdings" w:char="F0F1"/>
      </w:r>
      <w:r w:rsidRPr="00EA2511">
        <w:rPr>
          <w:rFonts w:asciiTheme="majorHAnsi" w:hAnsiTheme="majorHAnsi" w:cstheme="majorHAnsi"/>
          <w:sz w:val="24"/>
          <w:szCs w:val="24"/>
        </w:rPr>
        <w:t xml:space="preserve"> motility or disease of the intestinal mucosa as , lesions ,and  </w:t>
      </w:r>
      <w:r w:rsidR="009E5DCB">
        <w:rPr>
          <w:rFonts w:asciiTheme="majorHAnsi" w:hAnsiTheme="majorHAnsi" w:cstheme="majorHAnsi"/>
          <w:sz w:val="24"/>
          <w:szCs w:val="24"/>
        </w:rPr>
        <w:t>helminth</w:t>
      </w:r>
      <w:r w:rsidRPr="00EA2511">
        <w:rPr>
          <w:rFonts w:asciiTheme="majorHAnsi" w:hAnsiTheme="majorHAnsi" w:cstheme="majorHAnsi"/>
          <w:sz w:val="24"/>
          <w:szCs w:val="24"/>
        </w:rPr>
        <w:t xml:space="preserve"> infestations.</w:t>
      </w:r>
    </w:p>
    <w:p w:rsidR="00800B3E" w:rsidRPr="00E94CC4" w:rsidRDefault="00800B3E" w:rsidP="00E94CC4">
      <w:pPr>
        <w:pStyle w:val="1"/>
        <w:ind w:left="80"/>
        <w:jc w:val="center"/>
        <w:rPr>
          <w:rFonts w:ascii="Times New Roman" w:hAnsi="Times New Roman" w:cs="Times New Roman"/>
          <w:i/>
          <w:iCs/>
          <w:color w:val="00B050"/>
          <w:rtl/>
        </w:rPr>
      </w:pPr>
      <w:r w:rsidRPr="00E94CC4">
        <w:rPr>
          <w:rFonts w:ascii="Times New Roman" w:hAnsi="Times New Roman" w:cs="Times New Roman"/>
          <w:i/>
          <w:iCs/>
          <w:color w:val="00B050"/>
        </w:rPr>
        <w:t>Manifestations</w:t>
      </w:r>
      <w:r w:rsidR="00E94CC4">
        <w:rPr>
          <w:rFonts w:ascii="Times New Roman" w:hAnsi="Times New Roman" w:cs="Times New Roman"/>
          <w:i/>
          <w:iCs/>
          <w:color w:val="00B050"/>
        </w:rPr>
        <w:t xml:space="preserve"> (sings)</w:t>
      </w:r>
      <w:r w:rsidRPr="00E94CC4">
        <w:rPr>
          <w:rFonts w:ascii="Times New Roman" w:hAnsi="Times New Roman" w:cs="Times New Roman"/>
          <w:i/>
          <w:iCs/>
          <w:color w:val="00B050"/>
        </w:rPr>
        <w:t xml:space="preserve"> of Alimentary Tract Dysfunction :</w:t>
      </w:r>
    </w:p>
    <w:p w:rsidR="00800B3E" w:rsidRPr="00FB6BC8" w:rsidRDefault="00AB6CB8" w:rsidP="00FB6BC8">
      <w:pPr>
        <w:pStyle w:val="a7"/>
        <w:numPr>
          <w:ilvl w:val="1"/>
          <w:numId w:val="7"/>
        </w:numPr>
        <w:tabs>
          <w:tab w:val="left" w:pos="1052"/>
        </w:tabs>
        <w:spacing w:before="0" w:line="276" w:lineRule="auto"/>
        <w:ind w:left="567" w:right="132" w:hanging="283"/>
        <w:jc w:val="lowKashida"/>
        <w:rPr>
          <w:b/>
          <w:sz w:val="24"/>
          <w:szCs w:val="24"/>
        </w:rPr>
      </w:pPr>
      <w:r w:rsidRPr="00FB6BC8">
        <w:rPr>
          <w:b/>
          <w:sz w:val="24"/>
          <w:szCs w:val="24"/>
        </w:rPr>
        <w:t>1-</w:t>
      </w:r>
      <w:r w:rsidR="00800B3E" w:rsidRPr="00FB6BC8">
        <w:rPr>
          <w:b/>
          <w:sz w:val="24"/>
          <w:szCs w:val="24"/>
        </w:rPr>
        <w:t>Inanition</w:t>
      </w:r>
      <w:r w:rsidR="00800B3E" w:rsidRPr="00E94CC4">
        <w:rPr>
          <w:bCs/>
          <w:sz w:val="24"/>
          <w:szCs w:val="24"/>
        </w:rPr>
        <w:t xml:space="preserve"> (emaciation</w:t>
      </w:r>
      <w:r w:rsidR="00E94CC4" w:rsidRPr="00E94CC4">
        <w:rPr>
          <w:bCs/>
          <w:sz w:val="24"/>
          <w:szCs w:val="24"/>
        </w:rPr>
        <w:t xml:space="preserve"> and depression….)</w:t>
      </w:r>
      <w:r w:rsidR="00800B3E" w:rsidRPr="00E94CC4">
        <w:rPr>
          <w:bCs/>
          <w:sz w:val="24"/>
          <w:szCs w:val="24"/>
        </w:rPr>
        <w:t xml:space="preserve">   is the major physiological effect of alimentary dysfunction when the disease is a </w:t>
      </w:r>
      <w:r w:rsidR="00800B3E" w:rsidRPr="00E94CC4">
        <w:rPr>
          <w:b/>
          <w:sz w:val="24"/>
          <w:szCs w:val="24"/>
        </w:rPr>
        <w:t>chronic one</w:t>
      </w:r>
      <w:r w:rsidR="00800B3E" w:rsidRPr="00E94CC4">
        <w:rPr>
          <w:bCs/>
          <w:sz w:val="24"/>
          <w:szCs w:val="24"/>
        </w:rPr>
        <w:t>,</w:t>
      </w:r>
      <w:r w:rsidR="00800B3E" w:rsidRPr="00E94CC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2-</w:t>
      </w:r>
      <w:r w:rsidR="00800B3E" w:rsidRPr="00FB6BC8">
        <w:rPr>
          <w:b/>
          <w:sz w:val="24"/>
          <w:szCs w:val="24"/>
        </w:rPr>
        <w:t>dehydration</w:t>
      </w:r>
      <w:r w:rsidR="00800B3E" w:rsidRPr="00E94CC4">
        <w:rPr>
          <w:bCs/>
          <w:sz w:val="24"/>
          <w:szCs w:val="24"/>
        </w:rPr>
        <w:t xml:space="preserve"> is</w:t>
      </w:r>
      <w:r w:rsidR="00E94CC4">
        <w:rPr>
          <w:bCs/>
          <w:sz w:val="24"/>
          <w:szCs w:val="24"/>
        </w:rPr>
        <w:t xml:space="preserve"> </w:t>
      </w:r>
      <w:r w:rsidR="00800B3E" w:rsidRPr="00E94CC4">
        <w:rPr>
          <w:bCs/>
          <w:sz w:val="24"/>
          <w:szCs w:val="24"/>
        </w:rPr>
        <w:t xml:space="preserve">the major effect in </w:t>
      </w:r>
      <w:r w:rsidR="00800B3E" w:rsidRPr="00E94CC4">
        <w:rPr>
          <w:b/>
          <w:sz w:val="24"/>
          <w:szCs w:val="24"/>
        </w:rPr>
        <w:t xml:space="preserve">acute </w:t>
      </w:r>
      <w:r w:rsidR="00800B3E" w:rsidRPr="00E94CC4">
        <w:rPr>
          <w:bCs/>
          <w:sz w:val="24"/>
          <w:szCs w:val="24"/>
        </w:rPr>
        <w:t>diseases,</w:t>
      </w:r>
      <w:r w:rsidR="00800B3E" w:rsidRPr="00E94CC4">
        <w:rPr>
          <w:sz w:val="24"/>
          <w:szCs w:val="24"/>
        </w:rPr>
        <w:t xml:space="preserve"> </w:t>
      </w:r>
      <w:r w:rsidRPr="00FB6BC8">
        <w:rPr>
          <w:b/>
          <w:bCs/>
          <w:sz w:val="24"/>
          <w:szCs w:val="24"/>
        </w:rPr>
        <w:t>3-</w:t>
      </w:r>
      <w:r w:rsidR="00800B3E" w:rsidRPr="00FB6BC8">
        <w:rPr>
          <w:b/>
          <w:bCs/>
          <w:sz w:val="24"/>
          <w:szCs w:val="24"/>
        </w:rPr>
        <w:t>shock</w:t>
      </w:r>
      <w:r w:rsidR="00E94CC4">
        <w:rPr>
          <w:bCs/>
          <w:sz w:val="24"/>
          <w:szCs w:val="24"/>
        </w:rPr>
        <w:t xml:space="preserve"> in </w:t>
      </w:r>
      <w:r w:rsidR="00800B3E" w:rsidRPr="00E94CC4">
        <w:rPr>
          <w:bCs/>
          <w:sz w:val="24"/>
          <w:szCs w:val="24"/>
        </w:rPr>
        <w:t xml:space="preserve"> </w:t>
      </w:r>
      <w:r w:rsidR="00800B3E" w:rsidRPr="00E94CC4">
        <w:rPr>
          <w:b/>
          <w:sz w:val="24"/>
          <w:szCs w:val="24"/>
        </w:rPr>
        <w:t xml:space="preserve">hyperacute </w:t>
      </w:r>
      <w:r w:rsidR="00800B3E" w:rsidRPr="00E94CC4">
        <w:rPr>
          <w:bCs/>
          <w:sz w:val="24"/>
          <w:szCs w:val="24"/>
        </w:rPr>
        <w:t>diseases,</w:t>
      </w:r>
      <w:r w:rsidR="00800B3E" w:rsidRPr="00E94CC4">
        <w:rPr>
          <w:sz w:val="24"/>
          <w:szCs w:val="24"/>
        </w:rPr>
        <w:t xml:space="preserve"> </w:t>
      </w:r>
      <w:r w:rsidRPr="00FB6BC8">
        <w:rPr>
          <w:b/>
          <w:bCs/>
          <w:sz w:val="24"/>
          <w:szCs w:val="24"/>
        </w:rPr>
        <w:t>4-</w:t>
      </w:r>
      <w:r w:rsidR="00800B3E" w:rsidRPr="00FB6BC8">
        <w:rPr>
          <w:b/>
          <w:bCs/>
          <w:sz w:val="24"/>
          <w:szCs w:val="24"/>
        </w:rPr>
        <w:t>abdominal pain</w:t>
      </w:r>
      <w:r w:rsidR="00FB6BC8">
        <w:rPr>
          <w:b/>
          <w:bCs/>
          <w:sz w:val="24"/>
          <w:szCs w:val="24"/>
        </w:rPr>
        <w:t xml:space="preserve"> </w:t>
      </w:r>
      <w:r w:rsidR="00800B3E" w:rsidRPr="00E94CC4">
        <w:rPr>
          <w:bCs/>
          <w:sz w:val="24"/>
          <w:szCs w:val="24"/>
        </w:rPr>
        <w:t>,</w:t>
      </w:r>
      <w:r w:rsidR="00800B3E" w:rsidRPr="00E94CC4">
        <w:rPr>
          <w:sz w:val="24"/>
          <w:szCs w:val="24"/>
        </w:rPr>
        <w:t xml:space="preserve"> </w:t>
      </w:r>
      <w:r w:rsidRPr="00FB6BC8">
        <w:rPr>
          <w:b/>
          <w:bCs/>
          <w:sz w:val="24"/>
          <w:szCs w:val="24"/>
        </w:rPr>
        <w:t>5-</w:t>
      </w:r>
      <w:r w:rsidR="00E94CC4" w:rsidRPr="00FB6BC8">
        <w:rPr>
          <w:b/>
          <w:bCs/>
          <w:sz w:val="24"/>
          <w:szCs w:val="24"/>
        </w:rPr>
        <w:t>vomiting</w:t>
      </w:r>
      <w:r w:rsidR="00FB6BC8">
        <w:rPr>
          <w:b/>
          <w:bCs/>
          <w:sz w:val="24"/>
          <w:szCs w:val="24"/>
        </w:rPr>
        <w:t xml:space="preserve"> </w:t>
      </w:r>
      <w:r w:rsidR="00E94CC4" w:rsidRPr="00FB6BC8">
        <w:rPr>
          <w:b/>
          <w:bCs/>
          <w:sz w:val="24"/>
          <w:szCs w:val="24"/>
        </w:rPr>
        <w:t xml:space="preserve">, </w:t>
      </w:r>
      <w:r w:rsidRPr="00FB6BC8">
        <w:rPr>
          <w:b/>
          <w:bCs/>
          <w:sz w:val="24"/>
          <w:szCs w:val="24"/>
        </w:rPr>
        <w:t>6-</w:t>
      </w:r>
      <w:r w:rsidR="00E94CC4" w:rsidRPr="00FB6BC8">
        <w:rPr>
          <w:b/>
          <w:bCs/>
          <w:sz w:val="24"/>
          <w:szCs w:val="24"/>
        </w:rPr>
        <w:t>diarrhea</w:t>
      </w:r>
      <w:r w:rsidR="00FB6BC8">
        <w:rPr>
          <w:b/>
          <w:bCs/>
          <w:sz w:val="24"/>
          <w:szCs w:val="24"/>
        </w:rPr>
        <w:t xml:space="preserve"> </w:t>
      </w:r>
      <w:r w:rsidR="00E94CC4" w:rsidRPr="00FB6BC8">
        <w:rPr>
          <w:b/>
          <w:bCs/>
          <w:sz w:val="24"/>
          <w:szCs w:val="24"/>
        </w:rPr>
        <w:t xml:space="preserve">, </w:t>
      </w:r>
      <w:r w:rsidRPr="00FB6BC8">
        <w:rPr>
          <w:b/>
          <w:bCs/>
          <w:sz w:val="24"/>
          <w:szCs w:val="24"/>
        </w:rPr>
        <w:t>7-</w:t>
      </w:r>
      <w:r w:rsidR="00E94CC4" w:rsidRPr="00FB6BC8">
        <w:rPr>
          <w:b/>
          <w:bCs/>
          <w:sz w:val="24"/>
          <w:szCs w:val="24"/>
        </w:rPr>
        <w:t>constipation</w:t>
      </w:r>
      <w:r w:rsidR="00FB6BC8">
        <w:rPr>
          <w:b/>
          <w:bCs/>
          <w:sz w:val="24"/>
          <w:szCs w:val="24"/>
        </w:rPr>
        <w:t xml:space="preserve"> </w:t>
      </w:r>
      <w:r w:rsidR="00E94CC4" w:rsidRPr="00FB6BC8">
        <w:rPr>
          <w:b/>
          <w:bCs/>
          <w:sz w:val="24"/>
          <w:szCs w:val="24"/>
        </w:rPr>
        <w:t>,</w:t>
      </w:r>
      <w:r w:rsidR="00FB6BC8">
        <w:rPr>
          <w:b/>
          <w:bCs/>
          <w:sz w:val="24"/>
          <w:szCs w:val="24"/>
        </w:rPr>
        <w:t xml:space="preserve">   </w:t>
      </w:r>
      <w:r w:rsidR="00E94CC4" w:rsidRPr="00FB6BC8">
        <w:rPr>
          <w:b/>
          <w:bCs/>
          <w:sz w:val="24"/>
          <w:szCs w:val="24"/>
        </w:rPr>
        <w:t xml:space="preserve"> </w:t>
      </w:r>
      <w:r w:rsidRPr="00FB6BC8">
        <w:rPr>
          <w:b/>
          <w:bCs/>
          <w:sz w:val="24"/>
          <w:szCs w:val="24"/>
        </w:rPr>
        <w:t>8-</w:t>
      </w:r>
      <w:r w:rsidR="00E94CC4" w:rsidRPr="00FB6BC8">
        <w:rPr>
          <w:b/>
          <w:bCs/>
          <w:sz w:val="24"/>
          <w:szCs w:val="24"/>
        </w:rPr>
        <w:t>hemorrhage</w:t>
      </w:r>
      <w:r w:rsidR="00E94CC4" w:rsidRPr="00E94CC4">
        <w:rPr>
          <w:bCs/>
          <w:sz w:val="24"/>
          <w:szCs w:val="24"/>
        </w:rPr>
        <w:t xml:space="preserve"> and </w:t>
      </w:r>
      <w:r w:rsidRPr="00FB6BC8">
        <w:rPr>
          <w:b/>
          <w:sz w:val="24"/>
          <w:szCs w:val="24"/>
        </w:rPr>
        <w:t>9-</w:t>
      </w:r>
      <w:r w:rsidR="00E94CC4" w:rsidRPr="00FB6BC8">
        <w:rPr>
          <w:b/>
          <w:sz w:val="24"/>
          <w:szCs w:val="24"/>
        </w:rPr>
        <w:t>scant feces</w:t>
      </w:r>
      <w:r w:rsidR="00FB6BC8">
        <w:rPr>
          <w:b/>
          <w:sz w:val="24"/>
          <w:szCs w:val="24"/>
        </w:rPr>
        <w:t xml:space="preserve"> </w:t>
      </w:r>
      <w:r w:rsidR="00FB6BC8">
        <w:rPr>
          <w:bCs/>
          <w:sz w:val="24"/>
          <w:szCs w:val="24"/>
        </w:rPr>
        <w:t>,</w:t>
      </w:r>
      <w:r w:rsidR="00E94CC4" w:rsidRPr="00E94CC4">
        <w:rPr>
          <w:bCs/>
          <w:sz w:val="24"/>
          <w:szCs w:val="24"/>
        </w:rPr>
        <w:t xml:space="preserve"> </w:t>
      </w:r>
      <w:r w:rsidR="00800B3E" w:rsidRPr="00E94CC4">
        <w:rPr>
          <w:bCs/>
          <w:sz w:val="24"/>
          <w:szCs w:val="24"/>
        </w:rPr>
        <w:t>Other</w:t>
      </w:r>
      <w:r w:rsidR="00E94CC4">
        <w:rPr>
          <w:bCs/>
          <w:sz w:val="24"/>
          <w:szCs w:val="24"/>
        </w:rPr>
        <w:t xml:space="preserve"> abnormalities in </w:t>
      </w:r>
      <w:r w:rsidR="00800B3E" w:rsidRPr="00E94CC4">
        <w:rPr>
          <w:bCs/>
          <w:sz w:val="24"/>
          <w:szCs w:val="24"/>
        </w:rPr>
        <w:t xml:space="preserve"> </w:t>
      </w:r>
      <w:r w:rsidRPr="00FB6BC8">
        <w:rPr>
          <w:b/>
          <w:sz w:val="24"/>
          <w:szCs w:val="24"/>
        </w:rPr>
        <w:t>10-</w:t>
      </w:r>
      <w:r w:rsidR="00800B3E" w:rsidRPr="00FB6BC8">
        <w:rPr>
          <w:b/>
          <w:sz w:val="24"/>
          <w:szCs w:val="24"/>
        </w:rPr>
        <w:t>prehension</w:t>
      </w:r>
      <w:r w:rsidR="00FB6BC8">
        <w:rPr>
          <w:b/>
          <w:sz w:val="24"/>
          <w:szCs w:val="24"/>
        </w:rPr>
        <w:t xml:space="preserve"> </w:t>
      </w:r>
      <w:r w:rsidR="00800B3E" w:rsidRPr="00FB6BC8">
        <w:rPr>
          <w:b/>
          <w:sz w:val="24"/>
          <w:szCs w:val="24"/>
        </w:rPr>
        <w:t xml:space="preserve">, </w:t>
      </w:r>
      <w:r w:rsidRPr="00FB6BC8">
        <w:rPr>
          <w:b/>
          <w:sz w:val="24"/>
          <w:szCs w:val="24"/>
        </w:rPr>
        <w:t>11-</w:t>
      </w:r>
      <w:r w:rsidR="00800B3E" w:rsidRPr="00FB6BC8">
        <w:rPr>
          <w:b/>
          <w:sz w:val="24"/>
          <w:szCs w:val="24"/>
        </w:rPr>
        <w:t>mastication</w:t>
      </w:r>
      <w:r w:rsidR="00FB6BC8">
        <w:rPr>
          <w:b/>
          <w:sz w:val="24"/>
          <w:szCs w:val="24"/>
        </w:rPr>
        <w:t xml:space="preserve"> </w:t>
      </w:r>
      <w:r w:rsidR="00800B3E" w:rsidRPr="00FB6BC8">
        <w:rPr>
          <w:b/>
          <w:sz w:val="24"/>
          <w:szCs w:val="24"/>
        </w:rPr>
        <w:t xml:space="preserve">, and </w:t>
      </w:r>
      <w:r w:rsidR="00FB6BC8">
        <w:rPr>
          <w:b/>
          <w:sz w:val="24"/>
          <w:szCs w:val="24"/>
        </w:rPr>
        <w:t xml:space="preserve">  </w:t>
      </w:r>
      <w:r w:rsidRPr="00FB6BC8">
        <w:rPr>
          <w:b/>
          <w:sz w:val="24"/>
          <w:szCs w:val="24"/>
        </w:rPr>
        <w:t>12-</w:t>
      </w:r>
      <w:r w:rsidR="00800B3E" w:rsidRPr="00FB6BC8">
        <w:rPr>
          <w:b/>
          <w:sz w:val="24"/>
          <w:szCs w:val="24"/>
        </w:rPr>
        <w:t>swallowing</w:t>
      </w:r>
      <w:r w:rsidR="00FB6BC8">
        <w:rPr>
          <w:b/>
          <w:sz w:val="24"/>
          <w:szCs w:val="24"/>
        </w:rPr>
        <w:t xml:space="preserve"> </w:t>
      </w:r>
      <w:r w:rsidR="00E94CC4" w:rsidRPr="00FB6BC8">
        <w:rPr>
          <w:b/>
          <w:sz w:val="24"/>
          <w:szCs w:val="24"/>
        </w:rPr>
        <w:t>.</w:t>
      </w:r>
      <w:r w:rsidR="00800B3E" w:rsidRPr="00FB6BC8">
        <w:rPr>
          <w:b/>
          <w:sz w:val="24"/>
          <w:szCs w:val="24"/>
        </w:rPr>
        <w:t xml:space="preserve"> </w:t>
      </w:r>
    </w:p>
    <w:p w:rsidR="009E5DCB" w:rsidRPr="004735C7" w:rsidRDefault="00CC5C30" w:rsidP="004735C7">
      <w:pPr>
        <w:pStyle w:val="a7"/>
        <w:numPr>
          <w:ilvl w:val="1"/>
          <w:numId w:val="7"/>
        </w:numPr>
        <w:tabs>
          <w:tab w:val="left" w:pos="1052"/>
        </w:tabs>
        <w:spacing w:before="0" w:line="276" w:lineRule="auto"/>
        <w:ind w:left="567" w:right="132" w:hanging="567"/>
        <w:rPr>
          <w:b/>
          <w:color w:val="009900"/>
          <w:sz w:val="28"/>
          <w:szCs w:val="28"/>
        </w:rPr>
      </w:pPr>
      <w:r w:rsidRPr="004735C7">
        <w:rPr>
          <w:b/>
          <w:shadow/>
          <w:color w:val="009900"/>
          <w:sz w:val="28"/>
          <w:szCs w:val="28"/>
        </w:rPr>
        <w:lastRenderedPageBreak/>
        <w:t>A</w:t>
      </w:r>
      <w:r w:rsidR="004735C7">
        <w:rPr>
          <w:b/>
          <w:shadow/>
          <w:color w:val="009900"/>
          <w:sz w:val="28"/>
          <w:szCs w:val="28"/>
        </w:rPr>
        <w:t xml:space="preserve"> </w:t>
      </w:r>
      <w:r w:rsidRPr="004735C7">
        <w:rPr>
          <w:b/>
          <w:shadow/>
          <w:color w:val="009900"/>
          <w:sz w:val="28"/>
          <w:szCs w:val="28"/>
        </w:rPr>
        <w:t xml:space="preserve">- </w:t>
      </w:r>
      <w:r w:rsidR="004735C7" w:rsidRPr="004735C7">
        <w:rPr>
          <w:b/>
          <w:shadow/>
          <w:color w:val="009900"/>
          <w:sz w:val="28"/>
          <w:szCs w:val="28"/>
        </w:rPr>
        <w:t>a</w:t>
      </w:r>
      <w:r w:rsidRPr="004735C7">
        <w:rPr>
          <w:b/>
          <w:shadow/>
          <w:color w:val="009900"/>
          <w:sz w:val="28"/>
          <w:szCs w:val="28"/>
        </w:rPr>
        <w:t xml:space="preserve">bnormalities </w:t>
      </w:r>
      <w:r w:rsidR="004735C7" w:rsidRPr="004735C7">
        <w:rPr>
          <w:b/>
          <w:shadow/>
          <w:color w:val="009900"/>
          <w:sz w:val="28"/>
          <w:szCs w:val="28"/>
        </w:rPr>
        <w:t>o</w:t>
      </w:r>
      <w:r w:rsidRPr="004735C7">
        <w:rPr>
          <w:b/>
          <w:shadow/>
          <w:color w:val="009900"/>
          <w:sz w:val="28"/>
          <w:szCs w:val="28"/>
        </w:rPr>
        <w:t xml:space="preserve">f Prehension, Mastication </w:t>
      </w:r>
      <w:r w:rsidR="004735C7" w:rsidRPr="004735C7">
        <w:rPr>
          <w:b/>
          <w:shadow/>
          <w:color w:val="009900"/>
          <w:sz w:val="28"/>
          <w:szCs w:val="28"/>
        </w:rPr>
        <w:t>a</w:t>
      </w:r>
      <w:r w:rsidRPr="004735C7">
        <w:rPr>
          <w:b/>
          <w:shadow/>
          <w:color w:val="009900"/>
          <w:sz w:val="28"/>
          <w:szCs w:val="28"/>
        </w:rPr>
        <w:t>nd Swallowing</w:t>
      </w:r>
      <w:r w:rsidRPr="004735C7">
        <w:rPr>
          <w:b/>
          <w:color w:val="009900"/>
          <w:sz w:val="28"/>
          <w:szCs w:val="28"/>
        </w:rPr>
        <w:t xml:space="preserve"> :</w:t>
      </w:r>
    </w:p>
    <w:p w:rsidR="009E5DCB" w:rsidRPr="0092769B" w:rsidRDefault="009E5DCB" w:rsidP="009E5DCB">
      <w:pPr>
        <w:pStyle w:val="a7"/>
        <w:numPr>
          <w:ilvl w:val="1"/>
          <w:numId w:val="11"/>
        </w:numPr>
        <w:tabs>
          <w:tab w:val="left" w:pos="851"/>
        </w:tabs>
        <w:spacing w:before="0" w:line="276" w:lineRule="auto"/>
        <w:ind w:left="567" w:right="132" w:hanging="567"/>
        <w:rPr>
          <w:b/>
          <w:sz w:val="24"/>
          <w:szCs w:val="24"/>
        </w:rPr>
      </w:pPr>
      <w:r w:rsidRPr="0092769B">
        <w:rPr>
          <w:b/>
          <w:sz w:val="24"/>
          <w:szCs w:val="24"/>
        </w:rPr>
        <w:t>Prehension</w:t>
      </w:r>
    </w:p>
    <w:p w:rsidR="009E5DCB" w:rsidRPr="0092769B" w:rsidRDefault="009E5DCB" w:rsidP="009E5DCB">
      <w:pPr>
        <w:pStyle w:val="a8"/>
        <w:spacing w:before="0" w:after="240" w:line="276" w:lineRule="auto"/>
        <w:ind w:left="851" w:hanging="567"/>
        <w:rPr>
          <w:sz w:val="24"/>
          <w:szCs w:val="24"/>
        </w:rPr>
      </w:pPr>
      <w:r w:rsidRPr="0092769B">
        <w:rPr>
          <w:sz w:val="24"/>
          <w:szCs w:val="24"/>
        </w:rPr>
        <w:t>is the act of grasping for food with the mouth</w:t>
      </w:r>
      <w:r w:rsidRPr="0092769B">
        <w:rPr>
          <w:spacing w:val="51"/>
          <w:sz w:val="24"/>
          <w:szCs w:val="24"/>
        </w:rPr>
        <w:t xml:space="preserve"> </w:t>
      </w:r>
      <w:r w:rsidRPr="0092769B">
        <w:rPr>
          <w:sz w:val="24"/>
          <w:szCs w:val="24"/>
        </w:rPr>
        <w:t>(lips, tongue, teeth). It includes the ability to drink.</w:t>
      </w:r>
    </w:p>
    <w:p w:rsidR="009E5DCB" w:rsidRPr="00E33C45" w:rsidRDefault="009E5DCB" w:rsidP="00E33C45">
      <w:pPr>
        <w:pStyle w:val="a8"/>
        <w:tabs>
          <w:tab w:val="right" w:pos="10490"/>
        </w:tabs>
        <w:spacing w:before="7" w:line="276" w:lineRule="auto"/>
        <w:ind w:left="567" w:firstLine="0"/>
        <w:rPr>
          <w:sz w:val="24"/>
          <w:szCs w:val="24"/>
          <w:u w:val="wave"/>
        </w:rPr>
      </w:pPr>
      <w:r w:rsidRPr="00E33C45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Causes of faulty prehension include</w:t>
      </w:r>
      <w:r w:rsidRPr="00E33C45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</w:rPr>
        <w:t>:</w:t>
      </w:r>
      <w:r w:rsidR="00E33C45" w:rsidRPr="00E33C45">
        <w:rPr>
          <w:rFonts w:ascii="Fd64928-Identity-H" w:eastAsiaTheme="minorHAnsi" w:hAnsiTheme="minorHAnsi" w:cs="Fd64928-Identity-H"/>
          <w:sz w:val="13"/>
          <w:szCs w:val="13"/>
        </w:rPr>
        <w:t xml:space="preserve"> </w:t>
      </w:r>
      <w:r w:rsidR="00E33C45" w:rsidRPr="00E33C45">
        <w:rPr>
          <w:rFonts w:asciiTheme="majorHAnsi" w:eastAsiaTheme="minorHAnsi" w:hAnsiTheme="majorHAnsi" w:cstheme="majorHAnsi"/>
          <w:sz w:val="24"/>
          <w:szCs w:val="24"/>
          <w:u w:val="wave"/>
        </w:rPr>
        <w:t>the animal is hungry and attempts to feed but cannot do so</w:t>
      </w:r>
    </w:p>
    <w:p w:rsidR="009E5DCB" w:rsidRPr="00E33C45" w:rsidRDefault="009E5DCB" w:rsidP="009E5DCB">
      <w:pPr>
        <w:pStyle w:val="a7"/>
        <w:numPr>
          <w:ilvl w:val="2"/>
          <w:numId w:val="7"/>
        </w:numPr>
        <w:tabs>
          <w:tab w:val="left" w:pos="1134"/>
        </w:tabs>
        <w:spacing w:before="0" w:line="276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E33C45">
        <w:rPr>
          <w:rFonts w:asciiTheme="majorHAnsi" w:hAnsiTheme="majorHAnsi" w:cstheme="majorHAnsi"/>
          <w:sz w:val="24"/>
          <w:szCs w:val="24"/>
        </w:rPr>
        <w:t>Paralysis of the muscles of the jaw or</w:t>
      </w:r>
      <w:r w:rsidRPr="00E33C4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E33C45">
        <w:rPr>
          <w:rFonts w:asciiTheme="majorHAnsi" w:hAnsiTheme="majorHAnsi" w:cstheme="majorHAnsi"/>
          <w:sz w:val="24"/>
          <w:szCs w:val="24"/>
        </w:rPr>
        <w:t>tongue .</w:t>
      </w:r>
    </w:p>
    <w:p w:rsidR="009E5DCB" w:rsidRPr="00E33C45" w:rsidRDefault="009E5DCB" w:rsidP="008322AE">
      <w:pPr>
        <w:pStyle w:val="a7"/>
        <w:numPr>
          <w:ilvl w:val="2"/>
          <w:numId w:val="7"/>
        </w:numPr>
        <w:tabs>
          <w:tab w:val="left" w:pos="1134"/>
          <w:tab w:val="left" w:pos="1418"/>
        </w:tabs>
        <w:spacing w:before="0" w:line="276" w:lineRule="auto"/>
        <w:ind w:left="993" w:right="115" w:hanging="426"/>
        <w:jc w:val="both"/>
        <w:rPr>
          <w:rFonts w:asciiTheme="majorHAnsi" w:hAnsiTheme="majorHAnsi" w:cstheme="majorHAnsi"/>
          <w:sz w:val="24"/>
          <w:szCs w:val="24"/>
        </w:rPr>
      </w:pPr>
      <w:r w:rsidRPr="00E33C45">
        <w:rPr>
          <w:rFonts w:asciiTheme="majorHAnsi" w:hAnsiTheme="majorHAnsi" w:cstheme="majorHAnsi"/>
          <w:sz w:val="24"/>
          <w:szCs w:val="24"/>
        </w:rPr>
        <w:t>Malapposition of incisor teeth due to: 1- inherited skeletal defect (displaced molar teeth, prognathism,  congenital osteopetrosis), 2-</w:t>
      </w:r>
      <w:r w:rsidRPr="00E33C4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E33C45">
        <w:rPr>
          <w:rFonts w:asciiTheme="majorHAnsi" w:hAnsiTheme="majorHAnsi" w:cstheme="majorHAnsi"/>
          <w:sz w:val="24"/>
          <w:szCs w:val="24"/>
        </w:rPr>
        <w:t>rickets</w:t>
      </w:r>
    </w:p>
    <w:p w:rsidR="009E5DCB" w:rsidRPr="00E33C45" w:rsidRDefault="009E5DCB" w:rsidP="009E5DCB">
      <w:pPr>
        <w:pStyle w:val="a7"/>
        <w:numPr>
          <w:ilvl w:val="2"/>
          <w:numId w:val="7"/>
        </w:numPr>
        <w:tabs>
          <w:tab w:val="left" w:pos="1134"/>
        </w:tabs>
        <w:spacing w:before="7" w:line="276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 w:rsidRPr="00E33C45">
        <w:rPr>
          <w:rFonts w:asciiTheme="majorHAnsi" w:hAnsiTheme="majorHAnsi" w:cstheme="majorHAnsi"/>
          <w:sz w:val="24"/>
          <w:szCs w:val="24"/>
        </w:rPr>
        <w:t>Absence of some incisor</w:t>
      </w:r>
      <w:r w:rsidRPr="00E33C45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E33C45">
        <w:rPr>
          <w:rFonts w:asciiTheme="majorHAnsi" w:hAnsiTheme="majorHAnsi" w:cstheme="majorHAnsi"/>
          <w:sz w:val="24"/>
          <w:szCs w:val="24"/>
        </w:rPr>
        <w:t>teeth</w:t>
      </w:r>
    </w:p>
    <w:p w:rsidR="009E5DCB" w:rsidRPr="00E33C45" w:rsidRDefault="009E5DCB" w:rsidP="008322AE">
      <w:pPr>
        <w:pStyle w:val="a7"/>
        <w:numPr>
          <w:ilvl w:val="2"/>
          <w:numId w:val="7"/>
        </w:numPr>
        <w:tabs>
          <w:tab w:val="left" w:pos="851"/>
        </w:tabs>
        <w:spacing w:before="0" w:line="276" w:lineRule="auto"/>
        <w:ind w:left="426" w:right="115" w:firstLine="141"/>
        <w:jc w:val="both"/>
        <w:rPr>
          <w:rFonts w:asciiTheme="majorHAnsi" w:hAnsiTheme="majorHAnsi" w:cstheme="majorHAnsi"/>
          <w:sz w:val="24"/>
          <w:szCs w:val="24"/>
        </w:rPr>
      </w:pPr>
      <w:r w:rsidRPr="00E33C45">
        <w:rPr>
          <w:rFonts w:asciiTheme="majorHAnsi" w:hAnsiTheme="majorHAnsi" w:cstheme="majorHAnsi"/>
          <w:sz w:val="24"/>
          <w:szCs w:val="24"/>
        </w:rPr>
        <w:t>Pain in the mouth due to stomatitis, glossitis, foreign body in mouth, decayed teeth, e.g.</w:t>
      </w:r>
      <w:r w:rsidRPr="00E33C45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E33C45">
        <w:rPr>
          <w:rFonts w:asciiTheme="majorHAnsi" w:hAnsiTheme="majorHAnsi" w:cstheme="majorHAnsi"/>
          <w:sz w:val="24"/>
          <w:szCs w:val="24"/>
        </w:rPr>
        <w:t>fluorosis</w:t>
      </w:r>
    </w:p>
    <w:p w:rsidR="009E5DCB" w:rsidRPr="00E33C45" w:rsidRDefault="009E5DCB" w:rsidP="00E33C45">
      <w:pPr>
        <w:pStyle w:val="a7"/>
        <w:numPr>
          <w:ilvl w:val="2"/>
          <w:numId w:val="7"/>
        </w:numPr>
        <w:tabs>
          <w:tab w:val="left" w:pos="851"/>
        </w:tabs>
        <w:spacing w:before="0" w:line="276" w:lineRule="auto"/>
        <w:ind w:left="426" w:right="115" w:firstLine="141"/>
        <w:jc w:val="both"/>
        <w:rPr>
          <w:rFonts w:asciiTheme="majorHAnsi" w:hAnsiTheme="majorHAnsi" w:cstheme="majorHAnsi"/>
          <w:sz w:val="24"/>
          <w:szCs w:val="24"/>
        </w:rPr>
      </w:pPr>
      <w:r w:rsidRPr="00E33C45">
        <w:rPr>
          <w:rFonts w:asciiTheme="majorHAnsi" w:hAnsiTheme="majorHAnsi" w:cstheme="majorHAnsi"/>
          <w:sz w:val="24"/>
          <w:szCs w:val="24"/>
        </w:rPr>
        <w:t>Congenital abnormalities of tongue and lips: inherited harelip, inherited smooth tongue of</w:t>
      </w:r>
      <w:r w:rsidRPr="00E33C45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E33C45">
        <w:rPr>
          <w:rFonts w:asciiTheme="majorHAnsi" w:hAnsiTheme="majorHAnsi" w:cstheme="majorHAnsi"/>
          <w:sz w:val="24"/>
          <w:szCs w:val="24"/>
        </w:rPr>
        <w:t xml:space="preserve"> cattle.</w:t>
      </w:r>
    </w:p>
    <w:p w:rsidR="00E33C45" w:rsidRPr="00E33C45" w:rsidRDefault="00E33C45" w:rsidP="00E33C45">
      <w:pPr>
        <w:tabs>
          <w:tab w:val="left" w:pos="851"/>
        </w:tabs>
        <w:bidi w:val="0"/>
        <w:ind w:left="567" w:right="115"/>
        <w:jc w:val="both"/>
        <w:rPr>
          <w:sz w:val="24"/>
          <w:szCs w:val="24"/>
        </w:rPr>
      </w:pPr>
    </w:p>
    <w:p w:rsidR="00E33C45" w:rsidRPr="00E33C45" w:rsidRDefault="009E5DCB" w:rsidP="00E33C45">
      <w:pPr>
        <w:pStyle w:val="a7"/>
        <w:numPr>
          <w:ilvl w:val="1"/>
          <w:numId w:val="11"/>
        </w:numPr>
        <w:tabs>
          <w:tab w:val="left" w:pos="851"/>
        </w:tabs>
        <w:spacing w:before="0" w:line="276" w:lineRule="auto"/>
        <w:ind w:left="567" w:right="132" w:hanging="567"/>
        <w:rPr>
          <w:sz w:val="16"/>
          <w:szCs w:val="16"/>
        </w:rPr>
      </w:pPr>
      <w:r w:rsidRPr="00E33C45">
        <w:rPr>
          <w:b/>
          <w:sz w:val="24"/>
          <w:szCs w:val="24"/>
        </w:rPr>
        <w:t xml:space="preserve">Mastication </w:t>
      </w:r>
    </w:p>
    <w:p w:rsidR="00677163" w:rsidRPr="00677163" w:rsidRDefault="009E5DCB" w:rsidP="00677163">
      <w:pPr>
        <w:tabs>
          <w:tab w:val="left" w:pos="851"/>
        </w:tabs>
        <w:bidi w:val="0"/>
        <w:ind w:left="426" w:right="132" w:hanging="142"/>
        <w:jc w:val="lowKashida"/>
        <w:rPr>
          <w:rFonts w:ascii="Times New Roman" w:hAnsi="Times New Roman" w:cs="Times New Roman"/>
          <w:bCs/>
          <w:sz w:val="24"/>
          <w:szCs w:val="24"/>
          <w:u w:val="wave"/>
        </w:rPr>
      </w:pPr>
      <w:r w:rsidRPr="00E33C45">
        <w:rPr>
          <w:rFonts w:ascii="Times New Roman" w:hAnsi="Times New Roman" w:cs="Times New Roman"/>
          <w:bCs/>
          <w:sz w:val="24"/>
          <w:szCs w:val="24"/>
        </w:rPr>
        <w:t xml:space="preserve">may be painful and is manifested by </w:t>
      </w:r>
      <w:r w:rsidRPr="00E33C45">
        <w:rPr>
          <w:rFonts w:ascii="Times New Roman" w:hAnsi="Times New Roman" w:cs="Times New Roman"/>
          <w:bCs/>
          <w:sz w:val="24"/>
          <w:szCs w:val="24"/>
          <w:u w:val="wave"/>
        </w:rPr>
        <w:t>slow jaw movements interrupted by pauses and expressions of pain</w:t>
      </w:r>
      <w:r w:rsidRPr="00E3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163">
        <w:rPr>
          <w:rFonts w:ascii="Times New Roman" w:hAnsi="Times New Roman" w:cs="Times New Roman"/>
          <w:bCs/>
          <w:sz w:val="24"/>
          <w:szCs w:val="24"/>
          <w:u w:val="wave"/>
        </w:rPr>
        <w:t xml:space="preserve"> , </w:t>
      </w:r>
      <w:r w:rsidR="00677163" w:rsidRPr="00E33C45">
        <w:rPr>
          <w:rFonts w:ascii="Times New Roman" w:hAnsi="Times New Roman" w:cs="Times New Roman"/>
          <w:bCs/>
          <w:sz w:val="24"/>
          <w:szCs w:val="24"/>
          <w:u w:val="wave"/>
        </w:rPr>
        <w:t>undigested material in the feces</w:t>
      </w:r>
      <w:r w:rsidR="00677163">
        <w:rPr>
          <w:rFonts w:ascii="Times New Roman" w:hAnsi="Times New Roman" w:cs="Times New Roman"/>
          <w:bCs/>
          <w:sz w:val="24"/>
          <w:szCs w:val="24"/>
          <w:u w:val="wave"/>
        </w:rPr>
        <w:t xml:space="preserve"> </w:t>
      </w:r>
      <w:r w:rsidRPr="00E33C45">
        <w:rPr>
          <w:rFonts w:ascii="Times New Roman" w:hAnsi="Times New Roman" w:cs="Times New Roman"/>
          <w:bCs/>
          <w:sz w:val="24"/>
          <w:szCs w:val="24"/>
        </w:rPr>
        <w:t xml:space="preserve">if the cause is a </w:t>
      </w:r>
      <w:r w:rsidRPr="00677163">
        <w:rPr>
          <w:rFonts w:ascii="Times New Roman" w:hAnsi="Times New Roman" w:cs="Times New Roman"/>
          <w:b/>
          <w:color w:val="387026" w:themeColor="accent5" w:themeShade="80"/>
          <w:sz w:val="24"/>
          <w:szCs w:val="24"/>
        </w:rPr>
        <w:t>bad tooth</w:t>
      </w:r>
      <w:r w:rsidRPr="00E33C45">
        <w:rPr>
          <w:rFonts w:ascii="Times New Roman" w:hAnsi="Times New Roman" w:cs="Times New Roman"/>
          <w:bCs/>
          <w:sz w:val="24"/>
          <w:szCs w:val="24"/>
        </w:rPr>
        <w:t xml:space="preserve">, but in a </w:t>
      </w:r>
      <w:r w:rsidRPr="00677163">
        <w:rPr>
          <w:rFonts w:ascii="Times New Roman" w:hAnsi="Times New Roman" w:cs="Times New Roman"/>
          <w:b/>
          <w:color w:val="387026" w:themeColor="accent5" w:themeShade="80"/>
          <w:sz w:val="24"/>
          <w:szCs w:val="24"/>
        </w:rPr>
        <w:t>painful stomatitis</w:t>
      </w:r>
      <w:r w:rsidRPr="00E33C45">
        <w:rPr>
          <w:rFonts w:ascii="Times New Roman" w:hAnsi="Times New Roman" w:cs="Times New Roman"/>
          <w:bCs/>
          <w:sz w:val="24"/>
          <w:szCs w:val="24"/>
        </w:rPr>
        <w:t xml:space="preserve"> there is usually </w:t>
      </w:r>
      <w:r w:rsidRPr="00E33C45">
        <w:rPr>
          <w:rFonts w:ascii="Times New Roman" w:hAnsi="Times New Roman" w:cs="Times New Roman"/>
          <w:bCs/>
          <w:sz w:val="24"/>
          <w:szCs w:val="24"/>
          <w:u w:val="wave"/>
        </w:rPr>
        <w:t>complete refusal to</w:t>
      </w:r>
      <w:r w:rsidRPr="00E33C45">
        <w:rPr>
          <w:rFonts w:ascii="Times New Roman" w:hAnsi="Times New Roman" w:cs="Times New Roman"/>
          <w:bCs/>
          <w:spacing w:val="-11"/>
          <w:sz w:val="24"/>
          <w:szCs w:val="24"/>
          <w:u w:val="wave"/>
        </w:rPr>
        <w:t xml:space="preserve"> </w:t>
      </w:r>
      <w:r w:rsidRPr="00E33C45">
        <w:rPr>
          <w:rFonts w:ascii="Times New Roman" w:hAnsi="Times New Roman" w:cs="Times New Roman"/>
          <w:bCs/>
          <w:sz w:val="24"/>
          <w:szCs w:val="24"/>
          <w:u w:val="wave"/>
        </w:rPr>
        <w:t>chew</w:t>
      </w:r>
      <w:r w:rsidR="00677163">
        <w:rPr>
          <w:rFonts w:ascii="Times New Roman" w:hAnsi="Times New Roman" w:cs="Times New Roman"/>
          <w:bCs/>
          <w:sz w:val="24"/>
          <w:szCs w:val="24"/>
          <w:u w:val="wave"/>
        </w:rPr>
        <w:t xml:space="preserve"> ,</w:t>
      </w:r>
      <w:r w:rsidRPr="00E33C45">
        <w:rPr>
          <w:rFonts w:ascii="Times New Roman" w:hAnsi="Times New Roman" w:cs="Times New Roman"/>
          <w:bCs/>
          <w:sz w:val="24"/>
          <w:szCs w:val="24"/>
          <w:u w:val="wave"/>
        </w:rPr>
        <w:t xml:space="preserve"> dropping of food from the mouth</w:t>
      </w:r>
      <w:r w:rsidR="00677163">
        <w:rPr>
          <w:rFonts w:ascii="Times New Roman" w:hAnsi="Times New Roman" w:cs="Times New Roman"/>
          <w:bCs/>
          <w:sz w:val="24"/>
          <w:szCs w:val="24"/>
          <w:u w:val="wave"/>
        </w:rPr>
        <w:t xml:space="preserve"> .</w:t>
      </w:r>
    </w:p>
    <w:p w:rsidR="00677163" w:rsidRDefault="00677163" w:rsidP="00677163">
      <w:pPr>
        <w:bidi w:val="0"/>
        <w:spacing w:after="0"/>
        <w:ind w:left="502" w:right="118" w:hanging="502"/>
        <w:jc w:val="both"/>
        <w:rPr>
          <w:sz w:val="18"/>
          <w:szCs w:val="18"/>
        </w:rPr>
      </w:pPr>
      <w:r w:rsidRPr="00677163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9E5DCB" w:rsidRPr="00677163">
        <w:rPr>
          <w:rFonts w:ascii="Times New Roman" w:eastAsia="Times New Roman" w:hAnsi="Times New Roman" w:cs="Times New Roman"/>
          <w:b/>
          <w:sz w:val="24"/>
          <w:szCs w:val="24"/>
        </w:rPr>
        <w:t>Swallowing</w:t>
      </w:r>
      <w:r w:rsidR="009E5DCB" w:rsidRPr="00677163">
        <w:rPr>
          <w:sz w:val="18"/>
          <w:szCs w:val="18"/>
        </w:rPr>
        <w:t xml:space="preserve"> </w:t>
      </w:r>
    </w:p>
    <w:p w:rsidR="009E5DCB" w:rsidRPr="00677163" w:rsidRDefault="009E5DCB" w:rsidP="00677163">
      <w:pPr>
        <w:bidi w:val="0"/>
        <w:ind w:left="502" w:right="118" w:hanging="218"/>
        <w:jc w:val="both"/>
        <w:rPr>
          <w:sz w:val="24"/>
          <w:szCs w:val="24"/>
          <w:u w:val="wave"/>
        </w:rPr>
      </w:pPr>
      <w:r w:rsidRPr="00677163">
        <w:rPr>
          <w:sz w:val="18"/>
          <w:szCs w:val="18"/>
        </w:rPr>
        <w:t>A defect in nervous control</w:t>
      </w:r>
      <w:r w:rsidR="00677163">
        <w:rPr>
          <w:sz w:val="18"/>
          <w:szCs w:val="18"/>
        </w:rPr>
        <w:t>-</w:t>
      </w:r>
      <w:r w:rsidRPr="00677163">
        <w:rPr>
          <w:sz w:val="18"/>
          <w:szCs w:val="18"/>
        </w:rPr>
        <w:t xml:space="preserve"> vagal nerves </w:t>
      </w:r>
      <w:r w:rsidRPr="00677163">
        <w:rPr>
          <w:sz w:val="24"/>
          <w:szCs w:val="24"/>
        </w:rPr>
        <w:t>.</w:t>
      </w:r>
      <w:r w:rsidRPr="00677163">
        <w:rPr>
          <w:rFonts w:ascii="Times New Roman" w:hAnsi="Times New Roman" w:cs="Times New Roman"/>
          <w:b/>
          <w:sz w:val="24"/>
          <w:szCs w:val="24"/>
        </w:rPr>
        <w:t>Dysphagia</w:t>
      </w:r>
      <w:r w:rsidRPr="00677163">
        <w:rPr>
          <w:rFonts w:ascii="Times New Roman" w:hAnsi="Times New Roman" w:cs="Times New Roman"/>
          <w:bCs/>
          <w:sz w:val="24"/>
          <w:szCs w:val="24"/>
        </w:rPr>
        <w:t xml:space="preserve"> is manifested by </w:t>
      </w:r>
      <w:r w:rsidRPr="00677163">
        <w:rPr>
          <w:rFonts w:ascii="Times New Roman" w:hAnsi="Times New Roman" w:cs="Times New Roman"/>
          <w:bCs/>
          <w:sz w:val="24"/>
          <w:szCs w:val="24"/>
          <w:u w:val="wave"/>
        </w:rPr>
        <w:t>forceful attempts to swallow accompanied initially by extension of the head, followed by forceful flexion and violent contractions of the muscles of the neck and abdomen.</w:t>
      </w:r>
    </w:p>
    <w:p w:rsidR="00677163" w:rsidRDefault="009E5DCB" w:rsidP="00677163">
      <w:pPr>
        <w:tabs>
          <w:tab w:val="left" w:pos="1181"/>
        </w:tabs>
        <w:bidi w:val="0"/>
        <w:ind w:left="820" w:right="1866"/>
        <w:rPr>
          <w:sz w:val="24"/>
          <w:szCs w:val="24"/>
        </w:rPr>
      </w:pPr>
      <w:r w:rsidRPr="00677163"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causes of dysphagia and inability to swallow</w:t>
      </w:r>
      <w:r w:rsidRPr="00677163">
        <w:rPr>
          <w:sz w:val="24"/>
          <w:szCs w:val="24"/>
        </w:rPr>
        <w:t>:</w:t>
      </w:r>
    </w:p>
    <w:p w:rsidR="009E5DCB" w:rsidRPr="00467A0F" w:rsidRDefault="009E5DCB" w:rsidP="00467A0F">
      <w:pPr>
        <w:tabs>
          <w:tab w:val="left" w:pos="1181"/>
        </w:tabs>
        <w:bidi w:val="0"/>
        <w:spacing w:after="0"/>
        <w:ind w:left="820" w:right="1866"/>
        <w:rPr>
          <w:rFonts w:asciiTheme="majorHAnsi" w:hAnsiTheme="majorHAnsi" w:cstheme="majorHAnsi"/>
          <w:sz w:val="24"/>
          <w:szCs w:val="24"/>
        </w:rPr>
      </w:pPr>
      <w:r w:rsidRPr="00677163">
        <w:rPr>
          <w:sz w:val="24"/>
          <w:szCs w:val="24"/>
        </w:rPr>
        <w:t xml:space="preserve"> </w:t>
      </w:r>
      <w:r w:rsidRPr="00467A0F">
        <w:rPr>
          <w:rFonts w:asciiTheme="majorHAnsi" w:hAnsiTheme="majorHAnsi" w:cstheme="majorHAnsi"/>
          <w:sz w:val="24"/>
          <w:szCs w:val="24"/>
        </w:rPr>
        <w:t>a-  Foreign</w:t>
      </w:r>
      <w:r w:rsidRPr="00467A0F">
        <w:rPr>
          <w:rFonts w:asciiTheme="majorHAnsi" w:hAnsiTheme="majorHAnsi" w:cstheme="majorHAnsi"/>
          <w:spacing w:val="-54"/>
          <w:sz w:val="24"/>
          <w:szCs w:val="24"/>
        </w:rPr>
        <w:t xml:space="preserve"> </w:t>
      </w:r>
      <w:r w:rsidRPr="00467A0F">
        <w:rPr>
          <w:rFonts w:asciiTheme="majorHAnsi" w:hAnsiTheme="majorHAnsi" w:cstheme="majorHAnsi"/>
          <w:sz w:val="24"/>
          <w:szCs w:val="24"/>
        </w:rPr>
        <w:t>body.</w:t>
      </w:r>
    </w:p>
    <w:p w:rsidR="009E5DCB" w:rsidRPr="00467A0F" w:rsidRDefault="00467A0F" w:rsidP="00467A0F">
      <w:pPr>
        <w:pStyle w:val="a7"/>
        <w:numPr>
          <w:ilvl w:val="0"/>
          <w:numId w:val="9"/>
        </w:numPr>
        <w:tabs>
          <w:tab w:val="right" w:pos="1134"/>
        </w:tabs>
        <w:spacing w:before="7" w:line="276" w:lineRule="auto"/>
        <w:ind w:left="851" w:right="116" w:firstLine="0"/>
        <w:rPr>
          <w:rFonts w:asciiTheme="majorHAnsi" w:hAnsiTheme="majorHAnsi" w:cstheme="majorHAnsi"/>
          <w:sz w:val="24"/>
          <w:szCs w:val="24"/>
        </w:rPr>
      </w:pPr>
      <w:r w:rsidRPr="00467A0F">
        <w:rPr>
          <w:rFonts w:asciiTheme="majorHAnsi" w:hAnsiTheme="majorHAnsi" w:cstheme="majorHAnsi"/>
          <w:sz w:val="24"/>
          <w:szCs w:val="24"/>
        </w:rPr>
        <w:t>Tumor or inflammatory swelling</w:t>
      </w:r>
      <w:r w:rsidRPr="00467A0F">
        <w:rPr>
          <w:rFonts w:asciiTheme="majorHAnsi" w:hAnsiTheme="majorHAnsi" w:cstheme="majorHAnsi"/>
          <w:sz w:val="24"/>
          <w:szCs w:val="24"/>
        </w:rPr>
        <w:tab/>
        <w:t xml:space="preserve">in pharynx </w:t>
      </w:r>
      <w:r w:rsidR="009E5DCB" w:rsidRPr="00467A0F">
        <w:rPr>
          <w:rFonts w:asciiTheme="majorHAnsi" w:hAnsiTheme="majorHAnsi" w:cstheme="majorHAnsi"/>
          <w:sz w:val="24"/>
          <w:szCs w:val="24"/>
        </w:rPr>
        <w:t>or esophagus.</w:t>
      </w:r>
    </w:p>
    <w:p w:rsidR="00467A0F" w:rsidRDefault="009E5DCB" w:rsidP="00677163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851" w:right="141" w:firstLine="0"/>
        <w:rPr>
          <w:rFonts w:asciiTheme="majorHAnsi" w:hAnsiTheme="majorHAnsi" w:cstheme="majorHAnsi"/>
          <w:sz w:val="24"/>
          <w:szCs w:val="24"/>
        </w:rPr>
      </w:pPr>
      <w:r w:rsidRPr="00467A0F">
        <w:rPr>
          <w:rFonts w:asciiTheme="majorHAnsi" w:hAnsiTheme="majorHAnsi" w:cstheme="majorHAnsi"/>
          <w:sz w:val="24"/>
          <w:szCs w:val="24"/>
        </w:rPr>
        <w:t>Painful condition of pharynx or esophagus.</w:t>
      </w:r>
    </w:p>
    <w:p w:rsidR="009E5DCB" w:rsidRPr="00467A0F" w:rsidRDefault="009E5DCB" w:rsidP="00677163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851" w:right="141" w:firstLine="0"/>
        <w:rPr>
          <w:rFonts w:asciiTheme="majorHAnsi" w:hAnsiTheme="majorHAnsi" w:cstheme="majorHAnsi"/>
          <w:sz w:val="24"/>
          <w:szCs w:val="24"/>
        </w:rPr>
      </w:pPr>
      <w:r w:rsidRPr="00467A0F">
        <w:rPr>
          <w:rFonts w:asciiTheme="majorHAnsi" w:hAnsiTheme="majorHAnsi" w:cstheme="majorHAnsi"/>
          <w:sz w:val="24"/>
          <w:szCs w:val="24"/>
        </w:rPr>
        <w:t xml:space="preserve"> Esophageal dilatation due to</w:t>
      </w:r>
      <w:r w:rsidRPr="00467A0F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467A0F">
        <w:rPr>
          <w:rFonts w:asciiTheme="majorHAnsi" w:hAnsiTheme="majorHAnsi" w:cstheme="majorHAnsi"/>
          <w:sz w:val="24"/>
          <w:szCs w:val="24"/>
        </w:rPr>
        <w:t>paralysis.</w:t>
      </w:r>
    </w:p>
    <w:p w:rsidR="009E5DCB" w:rsidRPr="00467A0F" w:rsidRDefault="009E5DCB" w:rsidP="00677163">
      <w:pPr>
        <w:pStyle w:val="a7"/>
        <w:numPr>
          <w:ilvl w:val="0"/>
          <w:numId w:val="8"/>
        </w:numPr>
        <w:tabs>
          <w:tab w:val="left" w:pos="1134"/>
        </w:tabs>
        <w:spacing w:line="276" w:lineRule="auto"/>
        <w:ind w:left="851" w:firstLine="0"/>
        <w:rPr>
          <w:rFonts w:asciiTheme="majorHAnsi" w:hAnsiTheme="majorHAnsi" w:cstheme="majorHAnsi"/>
          <w:sz w:val="24"/>
          <w:szCs w:val="24"/>
        </w:rPr>
      </w:pPr>
      <w:r w:rsidRPr="00467A0F">
        <w:rPr>
          <w:rFonts w:asciiTheme="majorHAnsi" w:hAnsiTheme="majorHAnsi" w:cstheme="majorHAnsi"/>
          <w:sz w:val="24"/>
          <w:szCs w:val="24"/>
        </w:rPr>
        <w:t>Esophageal</w:t>
      </w:r>
      <w:r w:rsidRPr="00467A0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67A0F">
        <w:rPr>
          <w:rFonts w:asciiTheme="majorHAnsi" w:hAnsiTheme="majorHAnsi" w:cstheme="majorHAnsi"/>
          <w:sz w:val="24"/>
          <w:szCs w:val="24"/>
        </w:rPr>
        <w:t>diverticulum.</w:t>
      </w:r>
    </w:p>
    <w:p w:rsidR="00677163" w:rsidRPr="00B75226" w:rsidRDefault="009E5DCB" w:rsidP="00B75226">
      <w:pPr>
        <w:tabs>
          <w:tab w:val="left" w:pos="567"/>
        </w:tabs>
        <w:bidi w:val="0"/>
        <w:ind w:left="567" w:firstLine="709"/>
        <w:rPr>
          <w:sz w:val="16"/>
          <w:szCs w:val="16"/>
        </w:rPr>
      </w:pPr>
      <w:r w:rsidRPr="00B75226">
        <w:rPr>
          <w:sz w:val="16"/>
          <w:szCs w:val="16"/>
        </w:rPr>
        <w:t>Esophageal</w:t>
      </w:r>
      <w:r w:rsidR="00467A0F" w:rsidRPr="00B75226">
        <w:rPr>
          <w:sz w:val="16"/>
          <w:szCs w:val="16"/>
        </w:rPr>
        <w:t xml:space="preserve"> </w:t>
      </w:r>
      <w:r w:rsidRPr="00B75226">
        <w:rPr>
          <w:sz w:val="16"/>
          <w:szCs w:val="16"/>
        </w:rPr>
        <w:t>spasm</w:t>
      </w:r>
      <w:r w:rsidR="00467A0F" w:rsidRPr="00B75226">
        <w:rPr>
          <w:sz w:val="16"/>
          <w:szCs w:val="16"/>
        </w:rPr>
        <w:t xml:space="preserve"> </w:t>
      </w:r>
      <w:r w:rsidRPr="00B75226">
        <w:rPr>
          <w:sz w:val="16"/>
          <w:szCs w:val="16"/>
        </w:rPr>
        <w:t>at site</w:t>
      </w:r>
      <w:r w:rsidR="00467A0F" w:rsidRPr="00B75226">
        <w:rPr>
          <w:sz w:val="16"/>
          <w:szCs w:val="16"/>
        </w:rPr>
        <w:t xml:space="preserve"> </w:t>
      </w:r>
      <w:r w:rsidRPr="00B75226">
        <w:rPr>
          <w:sz w:val="16"/>
          <w:szCs w:val="16"/>
        </w:rPr>
        <w:t>of</w:t>
      </w:r>
      <w:r w:rsidR="00467A0F" w:rsidRPr="00B75226">
        <w:rPr>
          <w:sz w:val="16"/>
          <w:szCs w:val="16"/>
        </w:rPr>
        <w:t xml:space="preserve"> </w:t>
      </w:r>
      <w:r w:rsidRPr="00B75226">
        <w:rPr>
          <w:sz w:val="16"/>
          <w:szCs w:val="16"/>
        </w:rPr>
        <w:t>mucosal</w:t>
      </w:r>
      <w:r w:rsidR="00B75226">
        <w:rPr>
          <w:sz w:val="16"/>
          <w:szCs w:val="16"/>
        </w:rPr>
        <w:t xml:space="preserve"> </w:t>
      </w:r>
      <w:r w:rsidRPr="00B75226">
        <w:rPr>
          <w:sz w:val="16"/>
          <w:szCs w:val="16"/>
        </w:rPr>
        <w:t>erosion</w:t>
      </w:r>
      <w:r w:rsidRPr="00B75226">
        <w:rPr>
          <w:w w:val="99"/>
          <w:sz w:val="16"/>
          <w:szCs w:val="16"/>
        </w:rPr>
        <w:t xml:space="preserve"> </w:t>
      </w:r>
      <w:r w:rsidRPr="00B75226">
        <w:rPr>
          <w:sz w:val="16"/>
          <w:szCs w:val="16"/>
        </w:rPr>
        <w:t>(achalasia of cardia not</w:t>
      </w:r>
      <w:r w:rsidRPr="00B75226">
        <w:rPr>
          <w:spacing w:val="-9"/>
          <w:sz w:val="16"/>
          <w:szCs w:val="16"/>
        </w:rPr>
        <w:t xml:space="preserve"> </w:t>
      </w:r>
      <w:r w:rsidRPr="00B75226">
        <w:rPr>
          <w:sz w:val="16"/>
          <w:szCs w:val="16"/>
        </w:rPr>
        <w:t>encountered).</w:t>
      </w:r>
    </w:p>
    <w:p w:rsidR="00677163" w:rsidRPr="00CC5C30" w:rsidRDefault="00CC5C30" w:rsidP="00CC5C30">
      <w:pPr>
        <w:bidi w:val="0"/>
        <w:ind w:left="426" w:right="118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677163" w:rsidRPr="00CC5C30">
        <w:rPr>
          <w:i/>
          <w:iCs/>
          <w:sz w:val="24"/>
          <w:szCs w:val="24"/>
        </w:rPr>
        <w:t xml:space="preserve">Lesions in the </w:t>
      </w:r>
      <w:r w:rsidR="00677163" w:rsidRPr="00CC5C30">
        <w:rPr>
          <w:b/>
          <w:bCs/>
          <w:i/>
          <w:iCs/>
          <w:sz w:val="24"/>
          <w:szCs w:val="24"/>
        </w:rPr>
        <w:t>pharynx</w:t>
      </w:r>
      <w:r w:rsidR="00677163" w:rsidRPr="00CC5C30">
        <w:rPr>
          <w:i/>
          <w:iCs/>
          <w:sz w:val="24"/>
          <w:szCs w:val="24"/>
        </w:rPr>
        <w:t xml:space="preserve"> cause regurgitation through the nostrils or coughing up of the material, the </w:t>
      </w:r>
      <w:r w:rsidR="00677163" w:rsidRPr="00CC5C30">
        <w:rPr>
          <w:b/>
          <w:bCs/>
          <w:i/>
          <w:iCs/>
          <w:sz w:val="24"/>
          <w:szCs w:val="24"/>
        </w:rPr>
        <w:t>esophagus</w:t>
      </w:r>
      <w:r w:rsidR="00677163" w:rsidRPr="00CC5C30">
        <w:rPr>
          <w:i/>
          <w:iCs/>
          <w:sz w:val="24"/>
          <w:szCs w:val="24"/>
        </w:rPr>
        <w:t xml:space="preserve"> swallowed and then regurgitated, material regurgitated alkaline,</w:t>
      </w:r>
      <w:r w:rsidR="00467A0F" w:rsidRPr="00CC5C30">
        <w:rPr>
          <w:i/>
          <w:iCs/>
          <w:sz w:val="24"/>
          <w:szCs w:val="24"/>
        </w:rPr>
        <w:t xml:space="preserve"> while </w:t>
      </w:r>
      <w:r w:rsidR="00677163" w:rsidRPr="00CC5C30">
        <w:rPr>
          <w:i/>
          <w:iCs/>
          <w:sz w:val="24"/>
          <w:szCs w:val="24"/>
        </w:rPr>
        <w:t>vomitus acid</w:t>
      </w:r>
      <w:r>
        <w:rPr>
          <w:i/>
          <w:iCs/>
          <w:sz w:val="24"/>
          <w:szCs w:val="24"/>
        </w:rPr>
        <w:t>)</w:t>
      </w:r>
    </w:p>
    <w:p w:rsidR="004735C7" w:rsidRPr="004735C7" w:rsidRDefault="004735C7" w:rsidP="004735C7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bidi w:val="0"/>
        <w:spacing w:before="237"/>
        <w:rPr>
          <w:rFonts w:ascii="Times New Roman" w:eastAsia="Times New Roman" w:hAnsi="Times New Roman" w:cs="Times New Roman"/>
          <w:bCs w:val="0"/>
          <w:shadow/>
          <w:color w:val="009900"/>
        </w:rPr>
      </w:pPr>
      <w:r w:rsidRPr="004735C7">
        <w:rPr>
          <w:rFonts w:ascii="Times New Roman" w:eastAsia="Times New Roman" w:hAnsi="Times New Roman" w:cs="Times New Roman"/>
          <w:bCs w:val="0"/>
          <w:shadow/>
          <w:color w:val="009900"/>
        </w:rPr>
        <w:t>Drooling of Saliva and Excessive Salivation :</w:t>
      </w:r>
    </w:p>
    <w:p w:rsidR="004735C7" w:rsidRPr="0092769B" w:rsidRDefault="004735C7" w:rsidP="004735C7">
      <w:pPr>
        <w:pStyle w:val="a7"/>
        <w:numPr>
          <w:ilvl w:val="1"/>
          <w:numId w:val="15"/>
        </w:numPr>
        <w:tabs>
          <w:tab w:val="left" w:pos="1346"/>
        </w:tabs>
        <w:spacing w:before="0" w:line="276" w:lineRule="auto"/>
        <w:ind w:right="117" w:firstLine="0"/>
        <w:jc w:val="both"/>
        <w:rPr>
          <w:sz w:val="24"/>
          <w:szCs w:val="24"/>
        </w:rPr>
      </w:pPr>
      <w:r w:rsidRPr="0092769B">
        <w:rPr>
          <w:sz w:val="24"/>
          <w:szCs w:val="24"/>
        </w:rPr>
        <w:t>Drooling saliva from the mouth, distinct from frothing such as occurs during convulsions, may be caused by pain in the mouth and by an inability to</w:t>
      </w:r>
      <w:r w:rsidRPr="0092769B">
        <w:rPr>
          <w:spacing w:val="-17"/>
          <w:sz w:val="24"/>
          <w:szCs w:val="24"/>
        </w:rPr>
        <w:t xml:space="preserve"> </w:t>
      </w:r>
      <w:r w:rsidRPr="0092769B">
        <w:rPr>
          <w:sz w:val="24"/>
          <w:szCs w:val="24"/>
        </w:rPr>
        <w:t>swallow.</w:t>
      </w:r>
    </w:p>
    <w:p w:rsidR="004735C7" w:rsidRPr="0092769B" w:rsidRDefault="004735C7" w:rsidP="004735C7">
      <w:pPr>
        <w:pStyle w:val="a7"/>
        <w:numPr>
          <w:ilvl w:val="1"/>
          <w:numId w:val="15"/>
        </w:numPr>
        <w:tabs>
          <w:tab w:val="left" w:pos="1346"/>
        </w:tabs>
        <w:spacing w:line="276" w:lineRule="auto"/>
        <w:ind w:right="115" w:firstLine="0"/>
        <w:jc w:val="both"/>
        <w:rPr>
          <w:sz w:val="24"/>
          <w:szCs w:val="24"/>
        </w:rPr>
      </w:pPr>
      <w:r w:rsidRPr="0092769B">
        <w:rPr>
          <w:sz w:val="24"/>
          <w:szCs w:val="24"/>
        </w:rPr>
        <w:t>Excessive salivation is caused by stimulation of saliva production by systemic toxins, especially fungal toxins,  or by</w:t>
      </w:r>
      <w:r w:rsidRPr="0092769B">
        <w:rPr>
          <w:spacing w:val="-7"/>
          <w:sz w:val="24"/>
          <w:szCs w:val="24"/>
        </w:rPr>
        <w:t xml:space="preserve"> </w:t>
      </w:r>
      <w:r w:rsidRPr="0092769B">
        <w:rPr>
          <w:sz w:val="24"/>
          <w:szCs w:val="24"/>
        </w:rPr>
        <w:t>hyperthermia.</w:t>
      </w:r>
    </w:p>
    <w:p w:rsidR="000678A8" w:rsidRDefault="000678A8" w:rsidP="004735C7">
      <w:pPr>
        <w:tabs>
          <w:tab w:val="left" w:pos="1152"/>
        </w:tabs>
        <w:bidi w:val="0"/>
        <w:rPr>
          <w:sz w:val="24"/>
          <w:szCs w:val="24"/>
        </w:rPr>
      </w:pPr>
    </w:p>
    <w:p w:rsidR="004735C7" w:rsidRDefault="004735C7" w:rsidP="004735C7">
      <w:pPr>
        <w:tabs>
          <w:tab w:val="left" w:pos="1152"/>
        </w:tabs>
        <w:bidi w:val="0"/>
        <w:rPr>
          <w:sz w:val="24"/>
          <w:szCs w:val="24"/>
        </w:rPr>
      </w:pPr>
    </w:p>
    <w:p w:rsidR="004735C7" w:rsidRPr="004735C7" w:rsidRDefault="004735C7" w:rsidP="004735C7">
      <w:pPr>
        <w:pStyle w:val="a7"/>
        <w:numPr>
          <w:ilvl w:val="1"/>
          <w:numId w:val="7"/>
        </w:numPr>
        <w:tabs>
          <w:tab w:val="left" w:pos="1052"/>
        </w:tabs>
        <w:spacing w:before="0" w:line="276" w:lineRule="auto"/>
        <w:ind w:left="567" w:right="132" w:hanging="567"/>
        <w:rPr>
          <w:b/>
          <w:shadow/>
          <w:color w:val="009900"/>
          <w:sz w:val="28"/>
          <w:szCs w:val="28"/>
        </w:rPr>
      </w:pPr>
      <w:r w:rsidRPr="004735C7">
        <w:rPr>
          <w:b/>
          <w:shadow/>
          <w:color w:val="009900"/>
          <w:sz w:val="28"/>
          <w:szCs w:val="28"/>
        </w:rPr>
        <w:lastRenderedPageBreak/>
        <w:t>B</w:t>
      </w:r>
      <w:r>
        <w:rPr>
          <w:b/>
          <w:shadow/>
          <w:color w:val="009900"/>
          <w:sz w:val="28"/>
          <w:szCs w:val="28"/>
        </w:rPr>
        <w:t xml:space="preserve"> </w:t>
      </w:r>
      <w:r w:rsidRPr="004735C7">
        <w:rPr>
          <w:b/>
          <w:shadow/>
          <w:color w:val="009900"/>
          <w:sz w:val="28"/>
          <w:szCs w:val="28"/>
        </w:rPr>
        <w:t>- Vomiting and Regurgitation :</w:t>
      </w:r>
    </w:p>
    <w:p w:rsidR="004735C7" w:rsidRPr="00F17DFC" w:rsidRDefault="004735C7" w:rsidP="00B207B4">
      <w:pPr>
        <w:tabs>
          <w:tab w:val="left" w:pos="1346"/>
        </w:tabs>
        <w:bidi w:val="0"/>
        <w:spacing w:before="173"/>
        <w:ind w:left="986" w:hanging="419"/>
        <w:jc w:val="lowKashida"/>
        <w:rPr>
          <w:sz w:val="24"/>
          <w:szCs w:val="24"/>
        </w:rPr>
      </w:pPr>
      <w:r w:rsidRPr="004735C7">
        <w:rPr>
          <w:b/>
          <w:bCs/>
          <w:color w:val="009900"/>
          <w:sz w:val="28"/>
          <w:szCs w:val="26"/>
        </w:rPr>
        <w:t>V</w:t>
      </w:r>
      <w:r w:rsidRPr="004735C7">
        <w:rPr>
          <w:b/>
          <w:bCs/>
          <w:sz w:val="28"/>
          <w:szCs w:val="26"/>
        </w:rPr>
        <w:t>omiting:</w:t>
      </w:r>
      <w:r w:rsidRPr="004735C7">
        <w:rPr>
          <w:sz w:val="28"/>
          <w:szCs w:val="26"/>
        </w:rPr>
        <w:t xml:space="preserve"> </w:t>
      </w:r>
      <w:r w:rsidRPr="00F17DFC">
        <w:rPr>
          <w:sz w:val="24"/>
          <w:szCs w:val="24"/>
        </w:rPr>
        <w:t xml:space="preserve">is the forceful ejection of contents of the stomach and the proximal small intestine through the mouth and is  a motor disturbance of the alimentary tract. It is a vigorously active motion signaled by hypersalivation, retching and forceful contractions of the abdominal muscles and diaphragm. It occurs  in two forms: </w:t>
      </w:r>
      <w:r w:rsidR="00B207B4">
        <w:rPr>
          <w:sz w:val="24"/>
          <w:szCs w:val="24"/>
        </w:rPr>
        <w:t xml:space="preserve"> </w:t>
      </w:r>
    </w:p>
    <w:p w:rsidR="004735C7" w:rsidRPr="00B207B4" w:rsidRDefault="004735C7" w:rsidP="00B207B4">
      <w:pPr>
        <w:pStyle w:val="a7"/>
        <w:numPr>
          <w:ilvl w:val="1"/>
          <w:numId w:val="16"/>
        </w:numPr>
        <w:tabs>
          <w:tab w:val="left" w:pos="993"/>
        </w:tabs>
        <w:spacing w:line="276" w:lineRule="auto"/>
        <w:ind w:left="1134" w:firstLine="0"/>
        <w:rPr>
          <w:b/>
          <w:bCs/>
          <w:sz w:val="24"/>
          <w:szCs w:val="24"/>
        </w:rPr>
      </w:pPr>
      <w:r w:rsidRPr="00B207B4">
        <w:rPr>
          <w:b/>
          <w:bCs/>
          <w:sz w:val="24"/>
          <w:szCs w:val="24"/>
        </w:rPr>
        <w:t>Projectile</w:t>
      </w:r>
      <w:r w:rsidRPr="00B207B4">
        <w:rPr>
          <w:b/>
          <w:bCs/>
          <w:spacing w:val="-4"/>
          <w:sz w:val="24"/>
          <w:szCs w:val="24"/>
        </w:rPr>
        <w:t xml:space="preserve"> </w:t>
      </w:r>
      <w:r w:rsidRPr="00B207B4">
        <w:rPr>
          <w:b/>
          <w:bCs/>
          <w:sz w:val="24"/>
          <w:szCs w:val="24"/>
        </w:rPr>
        <w:t>vomiting:</w:t>
      </w:r>
    </w:p>
    <w:p w:rsidR="004735C7" w:rsidRPr="0092769B" w:rsidRDefault="004735C7" w:rsidP="00B207B4">
      <w:pPr>
        <w:pStyle w:val="a8"/>
        <w:spacing w:before="0" w:line="276" w:lineRule="auto"/>
        <w:ind w:left="1843" w:right="851" w:hanging="426"/>
        <w:jc w:val="both"/>
        <w:rPr>
          <w:sz w:val="24"/>
          <w:szCs w:val="24"/>
        </w:rPr>
      </w:pPr>
      <w:r w:rsidRPr="0092769B">
        <w:rPr>
          <w:sz w:val="24"/>
          <w:szCs w:val="24"/>
        </w:rPr>
        <w:t xml:space="preserve">This is </w:t>
      </w:r>
      <w:r w:rsidRPr="00B207B4">
        <w:rPr>
          <w:sz w:val="24"/>
          <w:szCs w:val="24"/>
          <w:u w:val="single"/>
        </w:rPr>
        <w:t>not a</w:t>
      </w:r>
      <w:r w:rsidRPr="0092769B">
        <w:rPr>
          <w:sz w:val="24"/>
          <w:szCs w:val="24"/>
        </w:rPr>
        <w:t xml:space="preserve">ccompanied by retching movements and large amounts of fluid material are ejected with little effort. It is almost always as a result of </w:t>
      </w:r>
      <w:r w:rsidRPr="00B207B4">
        <w:rPr>
          <w:b/>
          <w:bCs/>
          <w:sz w:val="24"/>
          <w:szCs w:val="24"/>
        </w:rPr>
        <w:t xml:space="preserve">overloading </w:t>
      </w:r>
      <w:r w:rsidRPr="0092769B">
        <w:rPr>
          <w:sz w:val="24"/>
          <w:szCs w:val="24"/>
        </w:rPr>
        <w:t>of the stomach or forestomach with feed or fluid.</w:t>
      </w:r>
    </w:p>
    <w:p w:rsidR="004735C7" w:rsidRPr="00B207B4" w:rsidRDefault="004735C7" w:rsidP="00B207B4">
      <w:pPr>
        <w:pStyle w:val="a7"/>
        <w:numPr>
          <w:ilvl w:val="1"/>
          <w:numId w:val="16"/>
        </w:numPr>
        <w:tabs>
          <w:tab w:val="left" w:pos="993"/>
        </w:tabs>
        <w:spacing w:line="276" w:lineRule="auto"/>
        <w:ind w:left="1134" w:firstLine="0"/>
        <w:rPr>
          <w:b/>
          <w:bCs/>
          <w:sz w:val="24"/>
          <w:szCs w:val="24"/>
        </w:rPr>
      </w:pPr>
      <w:r w:rsidRPr="00B207B4">
        <w:rPr>
          <w:b/>
          <w:bCs/>
          <w:sz w:val="24"/>
          <w:szCs w:val="24"/>
        </w:rPr>
        <w:t>True vomiting</w:t>
      </w:r>
    </w:p>
    <w:p w:rsidR="004735C7" w:rsidRPr="0092769B" w:rsidRDefault="004735C7" w:rsidP="00B207B4">
      <w:pPr>
        <w:pStyle w:val="a8"/>
        <w:spacing w:before="0" w:line="276" w:lineRule="auto"/>
        <w:ind w:left="1843" w:right="114" w:hanging="425"/>
        <w:jc w:val="both"/>
        <w:rPr>
          <w:sz w:val="24"/>
          <w:szCs w:val="24"/>
        </w:rPr>
      </w:pPr>
      <w:r w:rsidRPr="0092769B">
        <w:rPr>
          <w:sz w:val="24"/>
          <w:szCs w:val="24"/>
        </w:rPr>
        <w:t xml:space="preserve">it occurs in monogastric animals like the dog and cat, true vomiting </w:t>
      </w:r>
      <w:r w:rsidRPr="00B207B4">
        <w:rPr>
          <w:sz w:val="24"/>
          <w:szCs w:val="24"/>
          <w:u w:val="single"/>
        </w:rPr>
        <w:t>is a</w:t>
      </w:r>
      <w:r w:rsidRPr="0092769B">
        <w:rPr>
          <w:sz w:val="24"/>
          <w:szCs w:val="24"/>
        </w:rPr>
        <w:t>ccompanied by retching movements including contraction of the abdominal wall and of the neck muscles and extension of the head.</w:t>
      </w:r>
    </w:p>
    <w:p w:rsidR="00B207B4" w:rsidRPr="005D008F" w:rsidRDefault="004735C7" w:rsidP="00B207B4">
      <w:pPr>
        <w:tabs>
          <w:tab w:val="left" w:pos="1706"/>
        </w:tabs>
        <w:bidi w:val="0"/>
        <w:spacing w:before="7" w:after="0"/>
        <w:ind w:left="1346"/>
        <w:rPr>
          <w:rFonts w:asciiTheme="majorHAnsi" w:hAnsiTheme="majorHAnsi" w:cstheme="majorHAnsi"/>
          <w:sz w:val="24"/>
          <w:szCs w:val="24"/>
        </w:rPr>
      </w:pPr>
      <w:r w:rsidRPr="005D008F">
        <w:rPr>
          <w:rFonts w:asciiTheme="majorHAnsi" w:hAnsiTheme="majorHAnsi" w:cstheme="majorHAnsi"/>
          <w:sz w:val="24"/>
          <w:szCs w:val="24"/>
        </w:rPr>
        <w:t>True vomiting is</w:t>
      </w:r>
      <w:r w:rsidRPr="005D008F">
        <w:rPr>
          <w:rFonts w:asciiTheme="majorHAnsi" w:hAnsiTheme="majorHAnsi" w:cstheme="majorHAnsi"/>
          <w:sz w:val="24"/>
          <w:szCs w:val="24"/>
          <w:u w:val="single"/>
        </w:rPr>
        <w:t xml:space="preserve"> rare in </w:t>
      </w:r>
      <w:r w:rsidRPr="005D008F">
        <w:rPr>
          <w:rFonts w:asciiTheme="majorHAnsi" w:hAnsiTheme="majorHAnsi" w:cstheme="majorHAnsi"/>
          <w:sz w:val="24"/>
          <w:szCs w:val="24"/>
          <w:u w:val="double"/>
        </w:rPr>
        <w:t>farm</w:t>
      </w:r>
      <w:r w:rsidRPr="005D008F">
        <w:rPr>
          <w:rFonts w:asciiTheme="majorHAnsi" w:hAnsiTheme="majorHAnsi" w:cstheme="majorHAnsi"/>
          <w:spacing w:val="-10"/>
          <w:sz w:val="24"/>
          <w:szCs w:val="24"/>
          <w:u w:val="double"/>
        </w:rPr>
        <w:t xml:space="preserve"> </w:t>
      </w:r>
      <w:r w:rsidRPr="005D008F">
        <w:rPr>
          <w:rFonts w:asciiTheme="majorHAnsi" w:hAnsiTheme="majorHAnsi" w:cstheme="majorHAnsi"/>
          <w:sz w:val="24"/>
          <w:szCs w:val="24"/>
          <w:u w:val="double"/>
        </w:rPr>
        <w:t>animals</w:t>
      </w:r>
      <w:r w:rsidRPr="005D008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207B4" w:rsidRPr="005D008F" w:rsidRDefault="004735C7" w:rsidP="00B207B4">
      <w:pPr>
        <w:tabs>
          <w:tab w:val="left" w:pos="1706"/>
        </w:tabs>
        <w:bidi w:val="0"/>
        <w:spacing w:after="0"/>
        <w:ind w:left="1346"/>
        <w:rPr>
          <w:rFonts w:asciiTheme="majorHAnsi" w:hAnsiTheme="majorHAnsi" w:cstheme="majorHAnsi"/>
          <w:sz w:val="24"/>
          <w:szCs w:val="24"/>
        </w:rPr>
      </w:pPr>
      <w:r w:rsidRPr="005D008F">
        <w:rPr>
          <w:rFonts w:asciiTheme="majorHAnsi" w:hAnsiTheme="majorHAnsi" w:cstheme="majorHAnsi"/>
          <w:sz w:val="24"/>
          <w:szCs w:val="24"/>
        </w:rPr>
        <w:t xml:space="preserve">True vomiting is </w:t>
      </w:r>
      <w:r w:rsidRPr="005D008F">
        <w:rPr>
          <w:rFonts w:asciiTheme="majorHAnsi" w:hAnsiTheme="majorHAnsi" w:cstheme="majorHAnsi"/>
          <w:sz w:val="24"/>
          <w:szCs w:val="24"/>
          <w:u w:val="single"/>
        </w:rPr>
        <w:t xml:space="preserve">not a feature </w:t>
      </w:r>
      <w:r w:rsidRPr="005D008F">
        <w:rPr>
          <w:rFonts w:asciiTheme="majorHAnsi" w:hAnsiTheme="majorHAnsi" w:cstheme="majorHAnsi"/>
          <w:sz w:val="24"/>
          <w:szCs w:val="24"/>
        </w:rPr>
        <w:t xml:space="preserve">of gastric disease in the </w:t>
      </w:r>
      <w:r w:rsidRPr="005D008F">
        <w:rPr>
          <w:rFonts w:asciiTheme="majorHAnsi" w:hAnsiTheme="majorHAnsi" w:cstheme="majorHAnsi"/>
          <w:i/>
          <w:iCs/>
          <w:sz w:val="24"/>
          <w:szCs w:val="24"/>
          <w:u w:val="double"/>
        </w:rPr>
        <w:t>horse</w:t>
      </w:r>
      <w:r w:rsidRPr="005D008F">
        <w:rPr>
          <w:rFonts w:asciiTheme="majorHAnsi" w:hAnsiTheme="majorHAnsi" w:cstheme="majorHAnsi"/>
          <w:sz w:val="24"/>
          <w:szCs w:val="24"/>
        </w:rPr>
        <w:t xml:space="preserve"> for two reasons,</w:t>
      </w:r>
    </w:p>
    <w:p w:rsidR="00B207B4" w:rsidRPr="005D008F" w:rsidRDefault="004735C7" w:rsidP="00B207B4">
      <w:pPr>
        <w:tabs>
          <w:tab w:val="left" w:pos="1706"/>
        </w:tabs>
        <w:bidi w:val="0"/>
        <w:spacing w:after="0"/>
        <w:ind w:left="1346"/>
        <w:rPr>
          <w:rFonts w:asciiTheme="majorHAnsi" w:hAnsiTheme="majorHAnsi" w:cstheme="majorHAnsi"/>
          <w:sz w:val="24"/>
          <w:szCs w:val="24"/>
        </w:rPr>
      </w:pPr>
      <w:r w:rsidRPr="005D008F">
        <w:rPr>
          <w:rFonts w:asciiTheme="majorHAnsi" w:hAnsiTheme="majorHAnsi" w:cstheme="majorHAnsi"/>
          <w:sz w:val="24"/>
          <w:szCs w:val="24"/>
        </w:rPr>
        <w:t xml:space="preserve"> first</w:t>
      </w:r>
      <w:r w:rsidR="00B207B4" w:rsidRPr="005D008F">
        <w:rPr>
          <w:rFonts w:asciiTheme="majorHAnsi" w:hAnsiTheme="majorHAnsi" w:cstheme="majorHAnsi"/>
          <w:sz w:val="24"/>
          <w:szCs w:val="24"/>
        </w:rPr>
        <w:t>\\</w:t>
      </w:r>
      <w:r w:rsidRPr="005D008F">
        <w:rPr>
          <w:rFonts w:asciiTheme="majorHAnsi" w:hAnsiTheme="majorHAnsi" w:cstheme="majorHAnsi"/>
          <w:sz w:val="24"/>
          <w:szCs w:val="24"/>
        </w:rPr>
        <w:t xml:space="preserve"> the strong cardiac sphincter inhibits the release of stomach contents,</w:t>
      </w:r>
    </w:p>
    <w:p w:rsidR="004735C7" w:rsidRPr="005D008F" w:rsidRDefault="004735C7" w:rsidP="00B207B4">
      <w:pPr>
        <w:tabs>
          <w:tab w:val="left" w:pos="1706"/>
        </w:tabs>
        <w:bidi w:val="0"/>
        <w:ind w:left="1346"/>
        <w:rPr>
          <w:rFonts w:asciiTheme="majorHAnsi" w:hAnsiTheme="majorHAnsi" w:cstheme="majorHAnsi"/>
          <w:sz w:val="24"/>
          <w:szCs w:val="24"/>
        </w:rPr>
      </w:pPr>
      <w:r w:rsidRPr="005D008F">
        <w:rPr>
          <w:rFonts w:asciiTheme="majorHAnsi" w:hAnsiTheme="majorHAnsi" w:cstheme="majorHAnsi"/>
          <w:sz w:val="24"/>
          <w:szCs w:val="24"/>
        </w:rPr>
        <w:t xml:space="preserve"> second</w:t>
      </w:r>
      <w:r w:rsidR="00B207B4" w:rsidRPr="005D008F">
        <w:rPr>
          <w:rFonts w:asciiTheme="majorHAnsi" w:hAnsiTheme="majorHAnsi" w:cstheme="majorHAnsi"/>
          <w:sz w:val="24"/>
          <w:szCs w:val="24"/>
        </w:rPr>
        <w:t>\\</w:t>
      </w:r>
      <w:r w:rsidRPr="005D008F">
        <w:rPr>
          <w:rFonts w:asciiTheme="majorHAnsi" w:hAnsiTheme="majorHAnsi" w:cstheme="majorHAnsi"/>
          <w:sz w:val="24"/>
          <w:szCs w:val="24"/>
        </w:rPr>
        <w:t xml:space="preserve"> the soft palate and epiglottis combine to effect a seal between the oral and nasal parts of the pharynx so that any vomited stomach contents must be discharged through the nasal cavities and not through the</w:t>
      </w:r>
      <w:r w:rsidRPr="005D008F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5D008F">
        <w:rPr>
          <w:rFonts w:asciiTheme="majorHAnsi" w:hAnsiTheme="majorHAnsi" w:cstheme="majorHAnsi"/>
          <w:sz w:val="24"/>
          <w:szCs w:val="24"/>
        </w:rPr>
        <w:t>mouth.</w:t>
      </w:r>
    </w:p>
    <w:p w:rsidR="004735C7" w:rsidRPr="00C62ECD" w:rsidRDefault="004735C7" w:rsidP="005D008F">
      <w:pPr>
        <w:tabs>
          <w:tab w:val="left" w:pos="1706"/>
        </w:tabs>
        <w:bidi w:val="0"/>
        <w:ind w:left="1418" w:right="117" w:hanging="1418"/>
        <w:jc w:val="both"/>
        <w:rPr>
          <w:sz w:val="24"/>
          <w:szCs w:val="24"/>
        </w:rPr>
      </w:pPr>
      <w:r w:rsidRPr="005D008F">
        <w:rPr>
          <w:b/>
          <w:bCs/>
          <w:color w:val="009900"/>
          <w:sz w:val="28"/>
          <w:szCs w:val="26"/>
        </w:rPr>
        <w:t>R</w:t>
      </w:r>
      <w:r w:rsidRPr="005D008F">
        <w:rPr>
          <w:b/>
          <w:bCs/>
          <w:sz w:val="28"/>
          <w:szCs w:val="26"/>
        </w:rPr>
        <w:t>egurgitation</w:t>
      </w:r>
      <w:r w:rsidR="005D008F">
        <w:rPr>
          <w:sz w:val="24"/>
          <w:szCs w:val="24"/>
        </w:rPr>
        <w:t>:</w:t>
      </w:r>
      <w:r w:rsidRPr="00C62ECD">
        <w:rPr>
          <w:sz w:val="24"/>
          <w:szCs w:val="24"/>
        </w:rPr>
        <w:t xml:space="preserve"> is the expulsion through the mouth or nasal cavities of feed, saliva and other substances that have not yet reached the</w:t>
      </w:r>
      <w:r w:rsidRPr="00C62ECD">
        <w:rPr>
          <w:spacing w:val="-12"/>
          <w:sz w:val="24"/>
          <w:szCs w:val="24"/>
        </w:rPr>
        <w:t xml:space="preserve"> </w:t>
      </w:r>
      <w:r w:rsidRPr="00C62ECD">
        <w:rPr>
          <w:sz w:val="24"/>
          <w:szCs w:val="24"/>
        </w:rPr>
        <w:t>stomach.</w:t>
      </w:r>
    </w:p>
    <w:p w:rsidR="004735C7" w:rsidRPr="005D008F" w:rsidRDefault="004735C7" w:rsidP="005D008F">
      <w:pPr>
        <w:pStyle w:val="a7"/>
        <w:numPr>
          <w:ilvl w:val="0"/>
          <w:numId w:val="17"/>
        </w:numPr>
        <w:tabs>
          <w:tab w:val="left" w:pos="1706"/>
        </w:tabs>
        <w:spacing w:before="7" w:after="240"/>
        <w:ind w:left="1560" w:right="117"/>
        <w:jc w:val="both"/>
        <w:rPr>
          <w:sz w:val="24"/>
          <w:szCs w:val="24"/>
        </w:rPr>
      </w:pPr>
      <w:r w:rsidRPr="005D008F">
        <w:rPr>
          <w:sz w:val="24"/>
          <w:szCs w:val="24"/>
        </w:rPr>
        <w:t>Ruminants regurgitate rumen contents as part of rumination but the material is not expelled from the mouth nor into the nasal</w:t>
      </w:r>
      <w:r w:rsidRPr="005D008F">
        <w:rPr>
          <w:spacing w:val="-12"/>
          <w:sz w:val="24"/>
          <w:szCs w:val="24"/>
        </w:rPr>
        <w:t xml:space="preserve"> </w:t>
      </w:r>
      <w:r w:rsidRPr="005D008F">
        <w:rPr>
          <w:sz w:val="24"/>
          <w:szCs w:val="24"/>
        </w:rPr>
        <w:t>cavities.</w:t>
      </w:r>
    </w:p>
    <w:p w:rsidR="004735C7" w:rsidRPr="005D008F" w:rsidRDefault="004735C7" w:rsidP="00747E32">
      <w:pPr>
        <w:tabs>
          <w:tab w:val="left" w:pos="1181"/>
        </w:tabs>
        <w:bidi w:val="0"/>
        <w:ind w:left="820" w:right="1866"/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</w:pPr>
      <w:r w:rsidRPr="005D008F"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Causes of vomiting include:</w:t>
      </w:r>
    </w:p>
    <w:p w:rsidR="005D008F" w:rsidRDefault="005D008F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  <w:tab w:val="left" w:pos="3390"/>
        </w:tabs>
        <w:spacing w:before="0" w:line="276" w:lineRule="auto"/>
        <w:ind w:left="1134" w:right="117" w:hanging="283"/>
        <w:jc w:val="both"/>
        <w:rPr>
          <w:sz w:val="24"/>
          <w:szCs w:val="24"/>
        </w:rPr>
      </w:pPr>
      <w:r w:rsidRPr="005D008F">
        <w:rPr>
          <w:sz w:val="24"/>
          <w:szCs w:val="24"/>
        </w:rPr>
        <w:t>Terminal vomiting in horses with acute gastric dilatation</w:t>
      </w:r>
    </w:p>
    <w:p w:rsidR="005D008F" w:rsidRDefault="004735C7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  <w:tab w:val="left" w:pos="3390"/>
        </w:tabs>
        <w:spacing w:before="0" w:line="276" w:lineRule="auto"/>
        <w:ind w:left="1134" w:right="117" w:hanging="283"/>
        <w:jc w:val="both"/>
        <w:rPr>
          <w:sz w:val="24"/>
          <w:szCs w:val="24"/>
        </w:rPr>
      </w:pPr>
      <w:r w:rsidRPr="005D008F">
        <w:rPr>
          <w:sz w:val="24"/>
          <w:szCs w:val="24"/>
        </w:rPr>
        <w:t>third-stage milk fever (loss of tone in the</w:t>
      </w:r>
      <w:r w:rsidRPr="005D008F">
        <w:rPr>
          <w:spacing w:val="-16"/>
          <w:sz w:val="24"/>
          <w:szCs w:val="24"/>
        </w:rPr>
        <w:t xml:space="preserve"> </w:t>
      </w:r>
      <w:r w:rsidRPr="005D008F">
        <w:rPr>
          <w:sz w:val="24"/>
          <w:szCs w:val="24"/>
        </w:rPr>
        <w:t>cardia)</w:t>
      </w:r>
    </w:p>
    <w:p w:rsidR="004735C7" w:rsidRPr="005D008F" w:rsidRDefault="004735C7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  <w:tab w:val="left" w:pos="3390"/>
        </w:tabs>
        <w:spacing w:before="0" w:line="276" w:lineRule="auto"/>
        <w:ind w:left="1134" w:right="117" w:hanging="283"/>
        <w:jc w:val="both"/>
        <w:rPr>
          <w:sz w:val="24"/>
          <w:szCs w:val="24"/>
        </w:rPr>
      </w:pPr>
      <w:r w:rsidRPr="005D008F">
        <w:rPr>
          <w:sz w:val="24"/>
          <w:szCs w:val="24"/>
        </w:rPr>
        <w:t>arsenic poisoning (acute inflammation of the  cardia)</w:t>
      </w:r>
    </w:p>
    <w:p w:rsidR="004735C7" w:rsidRPr="0092769B" w:rsidRDefault="004735C7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</w:tabs>
        <w:spacing w:line="276" w:lineRule="auto"/>
        <w:ind w:left="1134" w:right="118" w:hanging="283"/>
        <w:jc w:val="both"/>
        <w:rPr>
          <w:sz w:val="24"/>
          <w:szCs w:val="24"/>
        </w:rPr>
      </w:pPr>
      <w:r w:rsidRPr="0092769B">
        <w:rPr>
          <w:sz w:val="24"/>
          <w:szCs w:val="24"/>
        </w:rPr>
        <w:t xml:space="preserve">poisoning by plants </w:t>
      </w:r>
      <w:r w:rsidRPr="00747E32">
        <w:rPr>
          <w:sz w:val="16"/>
          <w:szCs w:val="16"/>
        </w:rPr>
        <w:t>including Eupatorium rugosum, Geigeria spp., Hymenoxis spp., Andromeda spp., Oleander spp., Conium</w:t>
      </w:r>
      <w:r w:rsidRPr="00747E32">
        <w:rPr>
          <w:spacing w:val="-10"/>
          <w:sz w:val="16"/>
          <w:szCs w:val="16"/>
        </w:rPr>
        <w:t xml:space="preserve"> </w:t>
      </w:r>
      <w:r w:rsidRPr="00747E32">
        <w:rPr>
          <w:sz w:val="16"/>
          <w:szCs w:val="16"/>
        </w:rPr>
        <w:t>maculatum</w:t>
      </w:r>
    </w:p>
    <w:p w:rsidR="004735C7" w:rsidRPr="0092769B" w:rsidRDefault="004735C7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</w:tabs>
        <w:spacing w:line="276" w:lineRule="auto"/>
        <w:ind w:left="1134" w:right="116" w:hanging="283"/>
        <w:jc w:val="both"/>
        <w:rPr>
          <w:sz w:val="24"/>
          <w:szCs w:val="24"/>
        </w:rPr>
      </w:pPr>
      <w:r w:rsidRPr="0092769B">
        <w:rPr>
          <w:sz w:val="24"/>
          <w:szCs w:val="24"/>
        </w:rPr>
        <w:t>veterinary administration of large quantities of fluids into the rumen (regurgitation occurs while  the stomach tube is in</w:t>
      </w:r>
      <w:r w:rsidRPr="0092769B">
        <w:rPr>
          <w:spacing w:val="-11"/>
          <w:sz w:val="24"/>
          <w:szCs w:val="24"/>
        </w:rPr>
        <w:t xml:space="preserve"> </w:t>
      </w:r>
      <w:r w:rsidRPr="0092769B">
        <w:rPr>
          <w:sz w:val="24"/>
          <w:szCs w:val="24"/>
        </w:rPr>
        <w:t>place)</w:t>
      </w:r>
    </w:p>
    <w:p w:rsidR="004735C7" w:rsidRPr="0092769B" w:rsidRDefault="004735C7" w:rsidP="00747E32">
      <w:pPr>
        <w:pStyle w:val="a7"/>
        <w:numPr>
          <w:ilvl w:val="2"/>
          <w:numId w:val="16"/>
        </w:numPr>
        <w:tabs>
          <w:tab w:val="left" w:pos="1418"/>
          <w:tab w:val="left" w:pos="1985"/>
        </w:tabs>
        <w:spacing w:line="276" w:lineRule="auto"/>
        <w:ind w:left="1134" w:hanging="283"/>
        <w:rPr>
          <w:sz w:val="24"/>
          <w:szCs w:val="24"/>
        </w:rPr>
      </w:pPr>
      <w:r w:rsidRPr="0092769B">
        <w:rPr>
          <w:sz w:val="24"/>
          <w:szCs w:val="24"/>
        </w:rPr>
        <w:t>use of a large-bore stomach</w:t>
      </w:r>
      <w:r w:rsidRPr="0092769B">
        <w:rPr>
          <w:spacing w:val="-11"/>
          <w:sz w:val="24"/>
          <w:szCs w:val="24"/>
        </w:rPr>
        <w:t xml:space="preserve"> </w:t>
      </w:r>
      <w:r w:rsidRPr="0092769B">
        <w:rPr>
          <w:sz w:val="24"/>
          <w:szCs w:val="24"/>
        </w:rPr>
        <w:t>tube</w:t>
      </w:r>
    </w:p>
    <w:p w:rsidR="004735C7" w:rsidRDefault="004735C7" w:rsidP="00C06303">
      <w:pPr>
        <w:pStyle w:val="a7"/>
        <w:numPr>
          <w:ilvl w:val="2"/>
          <w:numId w:val="16"/>
        </w:numPr>
        <w:tabs>
          <w:tab w:val="left" w:pos="1418"/>
          <w:tab w:val="left" w:pos="1985"/>
        </w:tabs>
        <w:spacing w:before="0" w:line="276" w:lineRule="auto"/>
        <w:ind w:left="1134" w:right="116" w:hanging="283"/>
        <w:rPr>
          <w:sz w:val="24"/>
          <w:szCs w:val="24"/>
        </w:rPr>
      </w:pPr>
      <w:r w:rsidRPr="0092769B">
        <w:rPr>
          <w:sz w:val="24"/>
          <w:szCs w:val="24"/>
        </w:rPr>
        <w:t>cud-dropping: a special case of regurgitation usually associated with abnormality of the</w:t>
      </w:r>
      <w:r w:rsidRPr="0092769B">
        <w:rPr>
          <w:spacing w:val="-12"/>
          <w:sz w:val="24"/>
          <w:szCs w:val="24"/>
        </w:rPr>
        <w:t xml:space="preserve"> </w:t>
      </w:r>
      <w:r w:rsidRPr="0092769B">
        <w:rPr>
          <w:sz w:val="24"/>
          <w:szCs w:val="24"/>
        </w:rPr>
        <w:t>cardia</w:t>
      </w:r>
    </w:p>
    <w:p w:rsidR="00747E32" w:rsidRPr="00C06303" w:rsidRDefault="00C06303" w:rsidP="00C06303">
      <w:pPr>
        <w:pStyle w:val="a7"/>
        <w:numPr>
          <w:ilvl w:val="2"/>
          <w:numId w:val="16"/>
        </w:numPr>
        <w:tabs>
          <w:tab w:val="left" w:pos="1418"/>
          <w:tab w:val="left" w:pos="1985"/>
        </w:tabs>
        <w:spacing w:before="0" w:line="276" w:lineRule="auto"/>
        <w:ind w:left="1134" w:right="116" w:hanging="283"/>
        <w:rPr>
          <w:sz w:val="24"/>
          <w:szCs w:val="24"/>
        </w:rPr>
      </w:pPr>
      <w:r w:rsidRPr="00C06303">
        <w:rPr>
          <w:sz w:val="24"/>
          <w:szCs w:val="24"/>
        </w:rPr>
        <w:t xml:space="preserve"> </w:t>
      </w:r>
      <w:r w:rsidR="00747E32" w:rsidRPr="00C06303">
        <w:rPr>
          <w:sz w:val="24"/>
          <w:szCs w:val="24"/>
        </w:rPr>
        <w:t>all</w:t>
      </w:r>
      <w:r w:rsidR="00747E32" w:rsidRPr="00747E32">
        <w:rPr>
          <w:sz w:val="24"/>
          <w:szCs w:val="24"/>
        </w:rPr>
        <w:t xml:space="preserve"> diseases causing</w:t>
      </w:r>
      <w:r w:rsidR="00747E32">
        <w:rPr>
          <w:sz w:val="24"/>
          <w:szCs w:val="24"/>
        </w:rPr>
        <w:t xml:space="preserve"> </w:t>
      </w:r>
      <w:r w:rsidR="00747E32" w:rsidRPr="00747E32">
        <w:rPr>
          <w:sz w:val="24"/>
          <w:szCs w:val="24"/>
        </w:rPr>
        <w:t>dysphagia or paralysis of swallowing</w:t>
      </w:r>
      <w:r w:rsidRPr="00C06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Cause </w:t>
      </w:r>
      <w:r w:rsidRPr="00C06303">
        <w:rPr>
          <w:sz w:val="24"/>
          <w:szCs w:val="24"/>
        </w:rPr>
        <w:t>of regurgitation</w:t>
      </w:r>
    </w:p>
    <w:p w:rsidR="004735C7" w:rsidRDefault="00CA1050" w:rsidP="00CA1050">
      <w:pPr>
        <w:tabs>
          <w:tab w:val="left" w:pos="1985"/>
        </w:tabs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1050" w:rsidRDefault="00CA1050" w:rsidP="00CA1050">
      <w:pPr>
        <w:tabs>
          <w:tab w:val="left" w:pos="1985"/>
        </w:tabs>
        <w:bidi w:val="0"/>
        <w:rPr>
          <w:sz w:val="24"/>
          <w:szCs w:val="24"/>
        </w:rPr>
      </w:pPr>
    </w:p>
    <w:p w:rsidR="00CA1050" w:rsidRDefault="00CA1050" w:rsidP="00CA1050">
      <w:pPr>
        <w:bidi w:val="0"/>
        <w:adjustRightInd w:val="0"/>
        <w:ind w:left="142"/>
        <w:rPr>
          <w:rFonts w:ascii="Fd27918-Identity-H" w:cs="Fd27918-Identity-H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shadow/>
          <w:color w:val="009900"/>
          <w:sz w:val="28"/>
          <w:szCs w:val="28"/>
        </w:rPr>
        <w:lastRenderedPageBreak/>
        <w:t xml:space="preserve">C- </w:t>
      </w:r>
      <w:r w:rsidRPr="00CA1050">
        <w:rPr>
          <w:rFonts w:ascii="Times New Roman" w:eastAsia="Times New Roman" w:hAnsi="Times New Roman" w:cs="Times New Roman"/>
          <w:b/>
          <w:shadow/>
          <w:color w:val="009900"/>
          <w:sz w:val="28"/>
          <w:szCs w:val="28"/>
        </w:rPr>
        <w:t>Diarrhea, Constipation and Scant Feces</w:t>
      </w:r>
      <w:r w:rsidRPr="0092769B">
        <w:rPr>
          <w:spacing w:val="-6"/>
          <w:sz w:val="24"/>
          <w:szCs w:val="24"/>
        </w:rPr>
        <w:t xml:space="preserve"> </w:t>
      </w:r>
      <w:r w:rsidRPr="0092769B">
        <w:rPr>
          <w:sz w:val="24"/>
          <w:szCs w:val="24"/>
        </w:rPr>
        <w:t>:</w:t>
      </w:r>
    </w:p>
    <w:tbl>
      <w:tblPr>
        <w:tblStyle w:val="a9"/>
        <w:tblW w:w="10739" w:type="dxa"/>
        <w:tblInd w:w="142" w:type="dxa"/>
        <w:tblLook w:val="04A0"/>
      </w:tblPr>
      <w:tblGrid>
        <w:gridCol w:w="5211"/>
        <w:gridCol w:w="5528"/>
      </w:tblGrid>
      <w:tr w:rsidR="00CA1050" w:rsidTr="00BB241C">
        <w:tc>
          <w:tcPr>
            <w:tcW w:w="5211" w:type="dxa"/>
          </w:tcPr>
          <w:p w:rsidR="00CA1050" w:rsidRDefault="00CA1050" w:rsidP="00CA1050">
            <w:pPr>
              <w:bidi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A1050">
              <w:rPr>
                <w:rFonts w:ascii="Times New Roman" w:eastAsia="Times New Roman" w:hAnsi="Times New Roman" w:cs="Times New Roman"/>
                <w:b/>
                <w:shadow/>
                <w:color w:val="009900"/>
                <w:sz w:val="28"/>
                <w:szCs w:val="28"/>
              </w:rPr>
              <w:t>Diarrhea</w:t>
            </w:r>
          </w:p>
        </w:tc>
        <w:tc>
          <w:tcPr>
            <w:tcW w:w="5528" w:type="dxa"/>
          </w:tcPr>
          <w:p w:rsidR="00CA1050" w:rsidRDefault="00CA1050" w:rsidP="00CA1050">
            <w:pPr>
              <w:bidi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A1050">
              <w:rPr>
                <w:rFonts w:ascii="Times New Roman" w:eastAsia="Times New Roman" w:hAnsi="Times New Roman" w:cs="Times New Roman"/>
                <w:b/>
                <w:shadow/>
                <w:color w:val="009900"/>
                <w:sz w:val="28"/>
                <w:szCs w:val="28"/>
              </w:rPr>
              <w:t>Constipation</w:t>
            </w:r>
          </w:p>
        </w:tc>
      </w:tr>
      <w:tr w:rsidR="00CA1050" w:rsidTr="00BB241C">
        <w:tc>
          <w:tcPr>
            <w:tcW w:w="5211" w:type="dxa"/>
          </w:tcPr>
          <w:p w:rsidR="00CA1050" w:rsidRDefault="00CA1050" w:rsidP="00CA1050">
            <w:pPr>
              <w:bidi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F1"/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 xml:space="preserve">Increased motility causes diarrhea </w:t>
            </w:r>
          </w:p>
          <w:p w:rsidR="00CA1050" w:rsidRPr="00CA1050" w:rsidRDefault="00CA1050" w:rsidP="00F64FD6">
            <w:pPr>
              <w:pStyle w:val="a7"/>
              <w:numPr>
                <w:ilvl w:val="0"/>
                <w:numId w:val="17"/>
              </w:numPr>
              <w:adjustRightInd w:val="0"/>
              <w:ind w:left="284" w:hanging="284"/>
              <w:jc w:val="lowKashida"/>
              <w:rPr>
                <w:rFonts w:asciiTheme="majorHAnsi" w:hAnsiTheme="majorHAnsi" w:cstheme="majorHAnsi"/>
                <w:sz w:val="24"/>
                <w:szCs w:val="24"/>
              </w:rPr>
            </w:pP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CA1050">
              <w:rPr>
                <w:rFonts w:asciiTheme="majorHAnsi" w:eastAsiaTheme="minorHAnsi" w:hAnsiTheme="majorHAnsi" w:cstheme="majorHAnsi"/>
                <w:sz w:val="24"/>
                <w:szCs w:val="24"/>
              </w:rPr>
              <w:t>nflammation</w:t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 xml:space="preserve"> of GIT</w:t>
            </w:r>
            <w:r w:rsidRPr="00CA1050">
              <w:rPr>
                <w:rFonts w:asciiTheme="majorHAnsi" w:eastAsiaTheme="minorHAnsi" w:hAnsiTheme="majorHAnsi" w:cstheme="majorHAnsi"/>
                <w:sz w:val="24"/>
                <w:szCs w:val="24"/>
              </w:rPr>
              <w:t>,</w:t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A1050">
              <w:rPr>
                <w:rFonts w:asciiTheme="majorHAnsi" w:eastAsiaTheme="minorHAnsi" w:hAnsiTheme="majorHAnsi" w:cstheme="majorHAnsi"/>
                <w:sz w:val="24"/>
                <w:szCs w:val="24"/>
              </w:rPr>
              <w:t>such as occurs in mild gastritis and enteritis, may result in an increase in muscular activity</w:t>
            </w:r>
          </w:p>
        </w:tc>
        <w:tc>
          <w:tcPr>
            <w:tcW w:w="5528" w:type="dxa"/>
          </w:tcPr>
          <w:p w:rsidR="00CA1050" w:rsidRPr="00CA1050" w:rsidRDefault="00CA1050" w:rsidP="00CA1050">
            <w:pPr>
              <w:bidi w:val="0"/>
              <w:adjustRightInd w:val="0"/>
              <w:ind w:left="142" w:hanging="3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" w:char="F0F2"/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>decreased motility causes constipation</w:t>
            </w:r>
          </w:p>
          <w:p w:rsidR="00CA1050" w:rsidRPr="00CA1050" w:rsidRDefault="00CA1050" w:rsidP="00F64FD6">
            <w:pPr>
              <w:pStyle w:val="a7"/>
              <w:numPr>
                <w:ilvl w:val="0"/>
                <w:numId w:val="17"/>
              </w:numPr>
              <w:adjustRightInd w:val="0"/>
              <w:ind w:left="534" w:right="317"/>
              <w:jc w:val="lowKashida"/>
              <w:rPr>
                <w:rFonts w:asciiTheme="majorHAnsi" w:hAnsiTheme="majorHAnsi" w:cstheme="majorHAnsi"/>
                <w:sz w:val="24"/>
                <w:szCs w:val="24"/>
              </w:rPr>
            </w:pPr>
            <w:r w:rsidRPr="00CA1050">
              <w:rPr>
                <w:rFonts w:asciiTheme="majorHAnsi" w:eastAsiaTheme="minorHAnsi" w:hAnsiTheme="majorHAnsi" w:cstheme="majorHAnsi"/>
                <w:sz w:val="24"/>
                <w:szCs w:val="24"/>
              </w:rPr>
              <w:t>weakness of the musculature, or severe inflammation such as acute peritonitis or after trauma, or infarction, results in atony of the intestinal wall</w:t>
            </w:r>
          </w:p>
        </w:tc>
      </w:tr>
      <w:tr w:rsidR="00CA1050" w:rsidTr="00BB241C">
        <w:tc>
          <w:tcPr>
            <w:tcW w:w="5211" w:type="dxa"/>
          </w:tcPr>
          <w:p w:rsidR="00CA1050" w:rsidRPr="00CA1050" w:rsidRDefault="00CA1050" w:rsidP="00F64FD6">
            <w:pPr>
              <w:bidi w:val="0"/>
              <w:adjustRightInd w:val="0"/>
              <w:jc w:val="lowKashida"/>
              <w:rPr>
                <w:rFonts w:asciiTheme="majorHAnsi" w:hAnsiTheme="majorHAnsi" w:cstheme="majorHAnsi"/>
                <w:sz w:val="24"/>
                <w:szCs w:val="24"/>
              </w:rPr>
            </w:pPr>
            <w:r w:rsidRPr="00CA1050">
              <w:rPr>
                <w:rFonts w:asciiTheme="majorHAnsi" w:hAnsiTheme="majorHAnsi" w:cstheme="majorHAnsi"/>
                <w:sz w:val="24"/>
                <w:szCs w:val="24"/>
              </w:rPr>
              <w:sym w:font="Wingdings" w:char="F0F1"/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 xml:space="preserve">increased frequency of defecation accompanied by feces that contain an </w:t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sym w:font="Wingdings" w:char="F0F1"/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 xml:space="preserve">increased concentration of water and </w:t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sym w:font="Wingdings" w:char="F0F2"/>
            </w:r>
            <w:r w:rsidRPr="00CA1050">
              <w:rPr>
                <w:rFonts w:asciiTheme="majorHAnsi" w:hAnsiTheme="majorHAnsi" w:cstheme="majorHAnsi"/>
                <w:sz w:val="24"/>
                <w:szCs w:val="24"/>
              </w:rPr>
              <w:t>decrease in dry matter content.</w:t>
            </w:r>
            <w:r w:rsidR="00EA73E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EA73E6" w:rsidRPr="0092769B">
              <w:rPr>
                <w:sz w:val="24"/>
                <w:szCs w:val="24"/>
              </w:rPr>
              <w:t xml:space="preserve"> the feces varies from soft to liquid</w:t>
            </w:r>
            <w:r w:rsidR="00EA73E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B241C" w:rsidRPr="00BB241C" w:rsidRDefault="00BB241C" w:rsidP="00BB241C">
            <w:pPr>
              <w:pStyle w:val="a8"/>
              <w:spacing w:before="0" w:line="276" w:lineRule="auto"/>
              <w:ind w:left="109" w:right="117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BB241C">
              <w:rPr>
                <w:rFonts w:asciiTheme="majorHAnsi" w:hAnsiTheme="majorHAnsi" w:cstheme="majorHAnsi"/>
                <w:sz w:val="24"/>
                <w:szCs w:val="24"/>
              </w:rPr>
              <w:sym w:font="Wingdings" w:char="F0F2"/>
            </w:r>
            <w:r w:rsidRPr="00BB241C">
              <w:rPr>
                <w:rFonts w:asciiTheme="majorHAnsi" w:hAnsiTheme="majorHAnsi" w:cstheme="majorHAnsi"/>
                <w:sz w:val="24"/>
                <w:szCs w:val="24"/>
              </w:rPr>
              <w:t xml:space="preserve">decreased frequency of defecation  accompanied by feces that contain </w:t>
            </w:r>
            <w:r w:rsidRPr="00BB241C">
              <w:rPr>
                <w:rFonts w:asciiTheme="majorHAnsi" w:hAnsiTheme="majorHAnsi" w:cstheme="majorHAnsi"/>
                <w:sz w:val="24"/>
                <w:szCs w:val="24"/>
              </w:rPr>
              <w:sym w:font="Wingdings" w:char="F0F2"/>
            </w:r>
            <w:r w:rsidRPr="00BB241C">
              <w:rPr>
                <w:rFonts w:asciiTheme="majorHAnsi" w:hAnsiTheme="majorHAnsi" w:cstheme="majorHAnsi"/>
                <w:sz w:val="24"/>
                <w:szCs w:val="24"/>
              </w:rPr>
              <w:t xml:space="preserve"> a decreased concentration of water.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BB241C">
              <w:rPr>
                <w:rFonts w:asciiTheme="majorHAnsi" w:hAnsiTheme="majorHAnsi" w:cstheme="majorHAnsi"/>
                <w:sz w:val="24"/>
                <w:szCs w:val="24"/>
              </w:rPr>
              <w:t xml:space="preserve"> The feces vary in consistency from being hard to dry and of small bulk.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CA1050" w:rsidRDefault="00CA1050" w:rsidP="00CA1050">
            <w:pPr>
              <w:bidi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1050" w:rsidTr="00BB241C">
        <w:tc>
          <w:tcPr>
            <w:tcW w:w="5211" w:type="dxa"/>
          </w:tcPr>
          <w:p w:rsidR="00CA1050" w:rsidRDefault="00CA1050" w:rsidP="00CA1050">
            <w:pPr>
              <w:bidi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050" w:rsidRPr="00580E55" w:rsidRDefault="00580E55" w:rsidP="00580E55">
            <w:pPr>
              <w:pStyle w:val="a8"/>
              <w:spacing w:before="7" w:line="276" w:lineRule="auto"/>
              <w:ind w:firstLine="0"/>
              <w:rPr>
                <w:sz w:val="24"/>
                <w:szCs w:val="24"/>
              </w:rPr>
            </w:pPr>
            <w:r w:rsidRPr="005206FB">
              <w:rPr>
                <w:sz w:val="24"/>
                <w:szCs w:val="24"/>
              </w:rPr>
              <w:t>time is prolonged</w:t>
            </w:r>
            <w:r>
              <w:rPr>
                <w:sz w:val="24"/>
                <w:szCs w:val="24"/>
              </w:rPr>
              <w:t xml:space="preserve"> </w:t>
            </w:r>
            <w:r w:rsidRPr="005206FB">
              <w:rPr>
                <w:sz w:val="24"/>
                <w:szCs w:val="24"/>
              </w:rPr>
              <w:t>fluid absorption</w:t>
            </w:r>
            <w:r>
              <w:rPr>
                <w:sz w:val="24"/>
                <w:szCs w:val="24"/>
              </w:rPr>
              <w:t xml:space="preserve"> </w:t>
            </w:r>
            <w:r w:rsidRPr="00580E55">
              <w:rPr>
                <w:b/>
                <w:bCs/>
                <w:color w:val="00B050"/>
                <w:sz w:val="28"/>
                <w:szCs w:val="28"/>
              </w:rPr>
              <w:t>scant feces</w:t>
            </w:r>
            <w:r w:rsidRPr="00580E55">
              <w:rPr>
                <w:sz w:val="28"/>
                <w:szCs w:val="28"/>
              </w:rPr>
              <w:t xml:space="preserve"> </w:t>
            </w:r>
            <w:r w:rsidRPr="005206FB">
              <w:rPr>
                <w:sz w:val="24"/>
                <w:szCs w:val="24"/>
              </w:rPr>
              <w:t>occurs</w:t>
            </w:r>
          </w:p>
        </w:tc>
      </w:tr>
    </w:tbl>
    <w:p w:rsidR="00CA1050" w:rsidRPr="0092769B" w:rsidRDefault="00CA1050" w:rsidP="00CA1050">
      <w:pPr>
        <w:pStyle w:val="1"/>
        <w:keepNext w:val="0"/>
        <w:keepLines w:val="0"/>
        <w:widowControl w:val="0"/>
        <w:numPr>
          <w:ilvl w:val="1"/>
          <w:numId w:val="20"/>
        </w:numPr>
        <w:tabs>
          <w:tab w:val="left" w:pos="1052"/>
        </w:tabs>
        <w:autoSpaceDE w:val="0"/>
        <w:autoSpaceDN w:val="0"/>
        <w:bidi w:val="0"/>
        <w:spacing w:before="0"/>
        <w:ind w:left="820"/>
        <w:rPr>
          <w:sz w:val="24"/>
          <w:szCs w:val="24"/>
        </w:rPr>
      </w:pPr>
    </w:p>
    <w:p w:rsidR="00EA73E6" w:rsidRDefault="00CA1050" w:rsidP="00EA73E6">
      <w:pPr>
        <w:tabs>
          <w:tab w:val="left" w:pos="1181"/>
        </w:tabs>
        <w:bidi w:val="0"/>
        <w:spacing w:before="176" w:after="0"/>
        <w:ind w:left="820" w:right="115"/>
        <w:rPr>
          <w:sz w:val="24"/>
          <w:szCs w:val="24"/>
        </w:rPr>
      </w:pPr>
      <w:r w:rsidRPr="00EA73E6">
        <w:rPr>
          <w:b/>
          <w:bCs/>
          <w:color w:val="00B050"/>
          <w:sz w:val="32"/>
          <w:szCs w:val="28"/>
        </w:rPr>
        <w:t>D</w:t>
      </w:r>
      <w:r w:rsidRPr="00EA73E6">
        <w:rPr>
          <w:b/>
          <w:bCs/>
          <w:sz w:val="28"/>
          <w:szCs w:val="26"/>
        </w:rPr>
        <w:t>iarrhea:</w:t>
      </w:r>
      <w:r w:rsidRPr="00EA73E6">
        <w:rPr>
          <w:sz w:val="24"/>
          <w:szCs w:val="24"/>
        </w:rPr>
        <w:t xml:space="preserve"> </w:t>
      </w:r>
    </w:p>
    <w:p w:rsidR="00CA1050" w:rsidRPr="00EA73E6" w:rsidRDefault="00CA1050" w:rsidP="00C124FE">
      <w:pPr>
        <w:tabs>
          <w:tab w:val="left" w:pos="1181"/>
        </w:tabs>
        <w:bidi w:val="0"/>
        <w:spacing w:after="0"/>
        <w:ind w:left="820" w:right="115" w:firstLine="881"/>
        <w:rPr>
          <w:sz w:val="24"/>
          <w:szCs w:val="24"/>
        </w:rPr>
      </w:pPr>
      <w:r w:rsidRPr="00EA73E6"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Common causes of diarrhea are:</w:t>
      </w:r>
    </w:p>
    <w:p w:rsidR="00CA1050" w:rsidRPr="0092769B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line="276" w:lineRule="auto"/>
        <w:ind w:left="851" w:hanging="284"/>
        <w:rPr>
          <w:sz w:val="24"/>
          <w:szCs w:val="24"/>
        </w:rPr>
      </w:pPr>
      <w:r w:rsidRPr="00432C68">
        <w:rPr>
          <w:b/>
          <w:bCs/>
          <w:sz w:val="24"/>
          <w:szCs w:val="24"/>
        </w:rPr>
        <w:t>Enteritis</w:t>
      </w:r>
      <w:r w:rsidRPr="0092769B">
        <w:rPr>
          <w:sz w:val="24"/>
          <w:szCs w:val="24"/>
        </w:rPr>
        <w:t>, including secretory</w:t>
      </w:r>
      <w:r w:rsidRPr="0092769B">
        <w:rPr>
          <w:spacing w:val="-10"/>
          <w:sz w:val="24"/>
          <w:szCs w:val="24"/>
        </w:rPr>
        <w:t xml:space="preserve"> </w:t>
      </w:r>
      <w:r w:rsidRPr="0092769B">
        <w:rPr>
          <w:sz w:val="24"/>
          <w:szCs w:val="24"/>
        </w:rPr>
        <w:t>enteropathy</w:t>
      </w:r>
    </w:p>
    <w:p w:rsidR="00CA1050" w:rsidRPr="0092769B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before="0" w:line="276" w:lineRule="auto"/>
        <w:ind w:left="851" w:right="120" w:hanging="284"/>
        <w:rPr>
          <w:sz w:val="24"/>
          <w:szCs w:val="24"/>
        </w:rPr>
      </w:pPr>
      <w:r w:rsidRPr="00432C68">
        <w:rPr>
          <w:b/>
          <w:bCs/>
          <w:sz w:val="24"/>
          <w:szCs w:val="24"/>
        </w:rPr>
        <w:t>Malabsorption</w:t>
      </w:r>
      <w:r w:rsidRPr="0092769B">
        <w:rPr>
          <w:sz w:val="24"/>
          <w:szCs w:val="24"/>
        </w:rPr>
        <w:t xml:space="preserve">, e.g. due </w:t>
      </w:r>
      <w:r w:rsidR="00EA73E6">
        <w:rPr>
          <w:sz w:val="24"/>
          <w:szCs w:val="24"/>
        </w:rPr>
        <w:t>to villous atrophy and in hypoc</w:t>
      </w:r>
      <w:r w:rsidRPr="0092769B">
        <w:rPr>
          <w:sz w:val="24"/>
          <w:szCs w:val="24"/>
        </w:rPr>
        <w:t xml:space="preserve">uprosis </w:t>
      </w:r>
      <w:r w:rsidR="00EA73E6">
        <w:rPr>
          <w:sz w:val="24"/>
          <w:szCs w:val="24"/>
        </w:rPr>
        <w:sym w:font="Wingdings" w:char="F0F2"/>
      </w:r>
      <w:r w:rsidR="00EA73E6">
        <w:rPr>
          <w:sz w:val="24"/>
          <w:szCs w:val="24"/>
        </w:rPr>
        <w:t xml:space="preserve">Cu </w:t>
      </w:r>
      <w:r w:rsidRPr="0092769B">
        <w:rPr>
          <w:sz w:val="24"/>
          <w:szCs w:val="24"/>
        </w:rPr>
        <w:t>(due to molybdenum</w:t>
      </w:r>
      <w:r w:rsidRPr="0092769B">
        <w:rPr>
          <w:spacing w:val="-16"/>
          <w:sz w:val="24"/>
          <w:szCs w:val="24"/>
        </w:rPr>
        <w:t xml:space="preserve"> </w:t>
      </w:r>
      <w:r w:rsidRPr="0092769B">
        <w:rPr>
          <w:sz w:val="24"/>
          <w:szCs w:val="24"/>
        </w:rPr>
        <w:t>excess)</w:t>
      </w:r>
    </w:p>
    <w:p w:rsidR="00CA1050" w:rsidRPr="0092769B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line="276" w:lineRule="auto"/>
        <w:ind w:left="851" w:hanging="284"/>
        <w:rPr>
          <w:sz w:val="24"/>
          <w:szCs w:val="24"/>
        </w:rPr>
      </w:pPr>
      <w:r w:rsidRPr="00432C68">
        <w:rPr>
          <w:b/>
          <w:bCs/>
          <w:sz w:val="24"/>
          <w:szCs w:val="24"/>
        </w:rPr>
        <w:t>Neurogenic diarrhea</w:t>
      </w:r>
      <w:r w:rsidRPr="0092769B">
        <w:rPr>
          <w:sz w:val="24"/>
          <w:szCs w:val="24"/>
        </w:rPr>
        <w:t xml:space="preserve"> as in</w:t>
      </w:r>
      <w:r w:rsidRPr="0092769B">
        <w:rPr>
          <w:spacing w:val="-13"/>
          <w:sz w:val="24"/>
          <w:szCs w:val="24"/>
        </w:rPr>
        <w:t xml:space="preserve"> </w:t>
      </w:r>
      <w:r w:rsidRPr="0092769B">
        <w:rPr>
          <w:sz w:val="24"/>
          <w:szCs w:val="24"/>
        </w:rPr>
        <w:t>excitement</w:t>
      </w:r>
    </w:p>
    <w:p w:rsidR="00432C68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before="0" w:line="276" w:lineRule="auto"/>
        <w:ind w:left="851" w:right="114" w:hanging="284"/>
        <w:rPr>
          <w:sz w:val="24"/>
          <w:szCs w:val="24"/>
        </w:rPr>
      </w:pPr>
      <w:r w:rsidRPr="00432C68">
        <w:rPr>
          <w:b/>
          <w:bCs/>
          <w:sz w:val="24"/>
          <w:szCs w:val="24"/>
        </w:rPr>
        <w:t>Local lesions</w:t>
      </w:r>
      <w:r w:rsidRPr="0092769B">
        <w:rPr>
          <w:sz w:val="24"/>
          <w:szCs w:val="24"/>
        </w:rPr>
        <w:t xml:space="preserve"> of the stomach or intestine, including: </w:t>
      </w:r>
    </w:p>
    <w:p w:rsidR="00CA1050" w:rsidRPr="00432C68" w:rsidRDefault="00432C68" w:rsidP="00432C68">
      <w:pPr>
        <w:tabs>
          <w:tab w:val="left" w:pos="851"/>
        </w:tabs>
        <w:bidi w:val="0"/>
        <w:spacing w:after="0"/>
        <w:ind w:left="567" w:right="114" w:firstLine="567"/>
        <w:rPr>
          <w:sz w:val="24"/>
          <w:szCs w:val="24"/>
        </w:rPr>
      </w:pPr>
      <w:r w:rsidRPr="00432C68">
        <w:rPr>
          <w:sz w:val="24"/>
          <w:szCs w:val="24"/>
        </w:rPr>
        <w:t>a-</w:t>
      </w:r>
      <w:r w:rsidR="00CA1050" w:rsidRPr="00432C68">
        <w:rPr>
          <w:sz w:val="24"/>
          <w:szCs w:val="24"/>
        </w:rPr>
        <w:t xml:space="preserve">ulcer, e.g. of the abomasum or stomach , </w:t>
      </w:r>
      <w:r>
        <w:rPr>
          <w:sz w:val="24"/>
          <w:szCs w:val="24"/>
        </w:rPr>
        <w:t xml:space="preserve">   </w:t>
      </w:r>
      <w:r w:rsidRPr="00432C68">
        <w:rPr>
          <w:sz w:val="24"/>
          <w:szCs w:val="24"/>
        </w:rPr>
        <w:t>b-</w:t>
      </w:r>
      <w:r w:rsidR="00CA1050" w:rsidRPr="00432C68">
        <w:rPr>
          <w:sz w:val="24"/>
          <w:szCs w:val="24"/>
        </w:rPr>
        <w:t>tumor, e.g. intestinal</w:t>
      </w:r>
      <w:r w:rsidR="00CA1050" w:rsidRPr="00432C68">
        <w:rPr>
          <w:spacing w:val="-14"/>
          <w:sz w:val="24"/>
          <w:szCs w:val="24"/>
        </w:rPr>
        <w:t xml:space="preserve"> </w:t>
      </w:r>
      <w:r w:rsidR="00CA1050" w:rsidRPr="00432C68">
        <w:rPr>
          <w:sz w:val="24"/>
          <w:szCs w:val="24"/>
        </w:rPr>
        <w:t>Adenocarcinoma</w:t>
      </w:r>
    </w:p>
    <w:p w:rsidR="00432C68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before="0" w:line="276" w:lineRule="auto"/>
        <w:ind w:left="851" w:right="1318" w:hanging="284"/>
        <w:rPr>
          <w:sz w:val="24"/>
          <w:szCs w:val="24"/>
        </w:rPr>
      </w:pPr>
      <w:r w:rsidRPr="0092769B">
        <w:rPr>
          <w:sz w:val="24"/>
          <w:szCs w:val="24"/>
        </w:rPr>
        <w:t xml:space="preserve">Indigestible </w:t>
      </w:r>
      <w:r w:rsidRPr="00432C68">
        <w:rPr>
          <w:b/>
          <w:bCs/>
          <w:sz w:val="24"/>
          <w:szCs w:val="24"/>
        </w:rPr>
        <w:t>diet</w:t>
      </w:r>
      <w:r w:rsidRPr="0092769B">
        <w:rPr>
          <w:sz w:val="24"/>
          <w:szCs w:val="24"/>
        </w:rPr>
        <w:t xml:space="preserve">, e.g. lactose intolerance in foals </w:t>
      </w:r>
    </w:p>
    <w:p w:rsidR="00CA1050" w:rsidRPr="00432C68" w:rsidRDefault="00CA1050" w:rsidP="00432C68">
      <w:pPr>
        <w:pStyle w:val="a7"/>
        <w:numPr>
          <w:ilvl w:val="3"/>
          <w:numId w:val="20"/>
        </w:numPr>
        <w:tabs>
          <w:tab w:val="left" w:pos="851"/>
        </w:tabs>
        <w:spacing w:before="0" w:line="276" w:lineRule="auto"/>
        <w:ind w:left="851" w:right="1318" w:hanging="284"/>
        <w:rPr>
          <w:b/>
          <w:bCs/>
          <w:sz w:val="24"/>
          <w:szCs w:val="24"/>
        </w:rPr>
      </w:pPr>
      <w:r w:rsidRPr="00432C68">
        <w:rPr>
          <w:b/>
          <w:bCs/>
          <w:sz w:val="24"/>
          <w:szCs w:val="24"/>
        </w:rPr>
        <w:t>Carbohydrate engorgement in</w:t>
      </w:r>
      <w:r w:rsidRPr="00432C68">
        <w:rPr>
          <w:b/>
          <w:bCs/>
          <w:spacing w:val="-5"/>
          <w:sz w:val="24"/>
          <w:szCs w:val="24"/>
        </w:rPr>
        <w:t xml:space="preserve"> </w:t>
      </w:r>
      <w:r w:rsidRPr="00432C68">
        <w:rPr>
          <w:b/>
          <w:bCs/>
          <w:sz w:val="24"/>
          <w:szCs w:val="24"/>
        </w:rPr>
        <w:t>cattle</w:t>
      </w:r>
    </w:p>
    <w:p w:rsidR="00CA1050" w:rsidRPr="0092769B" w:rsidRDefault="00CA1050" w:rsidP="00432C68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851" w:right="116" w:hanging="284"/>
        <w:rPr>
          <w:sz w:val="24"/>
          <w:szCs w:val="24"/>
        </w:rPr>
      </w:pPr>
      <w:r w:rsidRPr="0092769B">
        <w:rPr>
          <w:sz w:val="24"/>
          <w:szCs w:val="24"/>
        </w:rPr>
        <w:t xml:space="preserve">In some cases of </w:t>
      </w:r>
      <w:r w:rsidRPr="00432C68">
        <w:rPr>
          <w:b/>
          <w:bCs/>
          <w:sz w:val="24"/>
          <w:szCs w:val="24"/>
        </w:rPr>
        <w:t>ileal</w:t>
      </w:r>
      <w:r w:rsidRPr="0092769B">
        <w:rPr>
          <w:sz w:val="24"/>
          <w:szCs w:val="24"/>
        </w:rPr>
        <w:t xml:space="preserve"> hypertrophy, ileitis, diverticulitis and</w:t>
      </w:r>
      <w:r w:rsidRPr="0092769B">
        <w:rPr>
          <w:spacing w:val="-9"/>
          <w:sz w:val="24"/>
          <w:szCs w:val="24"/>
        </w:rPr>
        <w:t xml:space="preserve"> </w:t>
      </w:r>
      <w:r w:rsidRPr="0092769B">
        <w:rPr>
          <w:sz w:val="24"/>
          <w:szCs w:val="24"/>
        </w:rPr>
        <w:t>adenomatosis</w:t>
      </w:r>
    </w:p>
    <w:p w:rsidR="00CA1050" w:rsidRPr="0092769B" w:rsidRDefault="00CA1050" w:rsidP="00432C68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851" w:right="118" w:hanging="284"/>
        <w:rPr>
          <w:sz w:val="24"/>
          <w:szCs w:val="24"/>
        </w:rPr>
      </w:pPr>
      <w:r w:rsidRPr="0092769B">
        <w:rPr>
          <w:sz w:val="24"/>
          <w:szCs w:val="24"/>
        </w:rPr>
        <w:t>Terminal stages of congestive heart failure (</w:t>
      </w:r>
      <w:r w:rsidRPr="00432C68">
        <w:rPr>
          <w:b/>
          <w:bCs/>
          <w:sz w:val="24"/>
          <w:szCs w:val="24"/>
        </w:rPr>
        <w:t>visceral edema</w:t>
      </w:r>
      <w:r w:rsidRPr="0092769B">
        <w:rPr>
          <w:sz w:val="24"/>
          <w:szCs w:val="24"/>
        </w:rPr>
        <w:t>)</w:t>
      </w:r>
    </w:p>
    <w:p w:rsidR="00432C68" w:rsidRDefault="00CA1050" w:rsidP="00C124FE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851" w:right="514" w:hanging="284"/>
        <w:rPr>
          <w:sz w:val="24"/>
          <w:szCs w:val="24"/>
        </w:rPr>
      </w:pPr>
      <w:r w:rsidRPr="00C124FE">
        <w:rPr>
          <w:b/>
          <w:bCs/>
          <w:sz w:val="24"/>
          <w:szCs w:val="24"/>
        </w:rPr>
        <w:t>Endotoxic</w:t>
      </w:r>
      <w:r w:rsidRPr="0092769B">
        <w:rPr>
          <w:sz w:val="24"/>
          <w:szCs w:val="24"/>
        </w:rPr>
        <w:t xml:space="preserve"> mastitis in cattle </w:t>
      </w:r>
    </w:p>
    <w:p w:rsidR="00CA1050" w:rsidRPr="00C124FE" w:rsidRDefault="00CA1050" w:rsidP="00C124FE">
      <w:pPr>
        <w:pStyle w:val="a7"/>
        <w:numPr>
          <w:ilvl w:val="0"/>
          <w:numId w:val="19"/>
        </w:numPr>
        <w:ind w:left="567" w:right="514" w:firstLine="0"/>
        <w:rPr>
          <w:sz w:val="24"/>
          <w:szCs w:val="24"/>
        </w:rPr>
      </w:pPr>
      <w:r w:rsidRPr="00C124FE">
        <w:rPr>
          <w:sz w:val="24"/>
          <w:szCs w:val="24"/>
        </w:rPr>
        <w:t xml:space="preserve">Chronic and acute </w:t>
      </w:r>
      <w:r w:rsidRPr="00C124FE">
        <w:rPr>
          <w:b/>
          <w:bCs/>
          <w:sz w:val="24"/>
          <w:szCs w:val="24"/>
        </w:rPr>
        <w:t>undifferentiated</w:t>
      </w:r>
      <w:r w:rsidRPr="00C124FE">
        <w:rPr>
          <w:sz w:val="24"/>
          <w:szCs w:val="24"/>
        </w:rPr>
        <w:t xml:space="preserve"> diarrhea in</w:t>
      </w:r>
      <w:r w:rsidR="00C124FE">
        <w:rPr>
          <w:sz w:val="24"/>
          <w:szCs w:val="24"/>
        </w:rPr>
        <w:t xml:space="preserve"> </w:t>
      </w:r>
      <w:r w:rsidRPr="00C124FE">
        <w:rPr>
          <w:spacing w:val="-49"/>
          <w:sz w:val="24"/>
          <w:szCs w:val="24"/>
        </w:rPr>
        <w:t xml:space="preserve"> </w:t>
      </w:r>
      <w:r w:rsidRPr="00C124FE">
        <w:rPr>
          <w:sz w:val="24"/>
          <w:szCs w:val="24"/>
        </w:rPr>
        <w:t>horses</w:t>
      </w:r>
    </w:p>
    <w:p w:rsidR="00CA1050" w:rsidRPr="0092769B" w:rsidRDefault="00CA1050" w:rsidP="00C124FE">
      <w:pPr>
        <w:pStyle w:val="a8"/>
        <w:spacing w:line="276" w:lineRule="auto"/>
        <w:ind w:left="567" w:right="118" w:firstLine="0"/>
        <w:rPr>
          <w:sz w:val="24"/>
          <w:szCs w:val="24"/>
        </w:rPr>
      </w:pPr>
      <w:r w:rsidRPr="0092769B">
        <w:rPr>
          <w:sz w:val="24"/>
          <w:szCs w:val="24"/>
        </w:rPr>
        <w:t xml:space="preserve">11- </w:t>
      </w:r>
      <w:r w:rsidRPr="00C124FE">
        <w:rPr>
          <w:b/>
          <w:bCs/>
          <w:sz w:val="24"/>
          <w:szCs w:val="24"/>
        </w:rPr>
        <w:t>Vagus indigestion</w:t>
      </w:r>
      <w:r w:rsidRPr="0092769B">
        <w:rPr>
          <w:sz w:val="24"/>
          <w:szCs w:val="24"/>
        </w:rPr>
        <w:t xml:space="preserve"> in cows causes pasty feces but bulk  is</w:t>
      </w:r>
      <w:r w:rsidRPr="0092769B">
        <w:rPr>
          <w:spacing w:val="-4"/>
          <w:sz w:val="24"/>
          <w:szCs w:val="24"/>
        </w:rPr>
        <w:t xml:space="preserve"> </w:t>
      </w:r>
      <w:r w:rsidRPr="0092769B">
        <w:rPr>
          <w:sz w:val="24"/>
          <w:szCs w:val="24"/>
        </w:rPr>
        <w:t>reduced.</w:t>
      </w:r>
    </w:p>
    <w:p w:rsidR="00C124FE" w:rsidRPr="00C124FE" w:rsidRDefault="00C124FE" w:rsidP="00C124FE">
      <w:pPr>
        <w:tabs>
          <w:tab w:val="left" w:pos="1181"/>
        </w:tabs>
        <w:bidi w:val="0"/>
        <w:ind w:left="820"/>
        <w:rPr>
          <w:sz w:val="24"/>
          <w:szCs w:val="24"/>
        </w:rPr>
      </w:pPr>
    </w:p>
    <w:p w:rsidR="00C124FE" w:rsidRDefault="00CA1050" w:rsidP="00C124FE">
      <w:pPr>
        <w:tabs>
          <w:tab w:val="left" w:pos="851"/>
        </w:tabs>
        <w:bidi w:val="0"/>
        <w:ind w:left="851"/>
        <w:rPr>
          <w:sz w:val="24"/>
          <w:szCs w:val="24"/>
        </w:rPr>
      </w:pPr>
      <w:r w:rsidRPr="00C124FE">
        <w:rPr>
          <w:b/>
          <w:bCs/>
          <w:color w:val="00B050"/>
          <w:sz w:val="32"/>
          <w:szCs w:val="28"/>
        </w:rPr>
        <w:t>M</w:t>
      </w:r>
      <w:r w:rsidRPr="00C124FE">
        <w:rPr>
          <w:b/>
          <w:bCs/>
          <w:sz w:val="28"/>
          <w:szCs w:val="26"/>
        </w:rPr>
        <w:t>alabsorption syndromes</w:t>
      </w:r>
      <w:r w:rsidRPr="00C124FE">
        <w:rPr>
          <w:sz w:val="24"/>
          <w:szCs w:val="24"/>
        </w:rPr>
        <w:t xml:space="preserve"> </w:t>
      </w:r>
      <w:r w:rsidR="00C124FE">
        <w:rPr>
          <w:sz w:val="24"/>
          <w:szCs w:val="24"/>
        </w:rPr>
        <w:t>:</w:t>
      </w:r>
    </w:p>
    <w:p w:rsidR="00CA1050" w:rsidRPr="00C124FE" w:rsidRDefault="00CA1050" w:rsidP="00F64FD6">
      <w:pPr>
        <w:tabs>
          <w:tab w:val="left" w:pos="851"/>
        </w:tabs>
        <w:bidi w:val="0"/>
        <w:ind w:left="851" w:right="425"/>
        <w:jc w:val="lowKashida"/>
        <w:rPr>
          <w:sz w:val="24"/>
          <w:szCs w:val="24"/>
        </w:rPr>
      </w:pPr>
      <w:r w:rsidRPr="00C124FE">
        <w:rPr>
          <w:rFonts w:asciiTheme="majorHAnsi" w:hAnsiTheme="majorHAnsi" w:cstheme="majorHAnsi"/>
          <w:sz w:val="24"/>
          <w:szCs w:val="24"/>
        </w:rPr>
        <w:t xml:space="preserve">monogastric farm animals failure to grow or maintain </w:t>
      </w:r>
      <w:r w:rsidR="00CE1475" w:rsidRPr="00C124FE">
        <w:rPr>
          <w:rFonts w:asciiTheme="majorHAnsi" w:hAnsiTheme="majorHAnsi" w:cstheme="majorHAnsi"/>
          <w:sz w:val="24"/>
          <w:szCs w:val="24"/>
        </w:rPr>
        <w:t>body weight</w:t>
      </w:r>
      <w:r w:rsidR="00CE1475">
        <w:rPr>
          <w:rFonts w:asciiTheme="majorHAnsi" w:hAnsiTheme="majorHAnsi" w:cstheme="majorHAnsi"/>
          <w:sz w:val="24"/>
          <w:szCs w:val="24"/>
        </w:rPr>
        <w:t xml:space="preserve"> but with</w:t>
      </w:r>
      <w:r w:rsidR="00CE1475" w:rsidRPr="00C124FE">
        <w:rPr>
          <w:rFonts w:asciiTheme="majorHAnsi" w:hAnsiTheme="majorHAnsi" w:cstheme="majorHAnsi"/>
          <w:sz w:val="24"/>
          <w:szCs w:val="24"/>
        </w:rPr>
        <w:t xml:space="preserve"> </w:t>
      </w:r>
      <w:r w:rsidRPr="00C124FE">
        <w:rPr>
          <w:rFonts w:asciiTheme="majorHAnsi" w:hAnsiTheme="majorHAnsi" w:cstheme="majorHAnsi"/>
          <w:sz w:val="24"/>
          <w:szCs w:val="24"/>
        </w:rPr>
        <w:t>normal appetite</w:t>
      </w:r>
      <w:r w:rsidR="00CE1475">
        <w:rPr>
          <w:rFonts w:asciiTheme="majorHAnsi" w:hAnsiTheme="majorHAnsi" w:cstheme="majorHAnsi"/>
          <w:sz w:val="24"/>
          <w:szCs w:val="24"/>
        </w:rPr>
        <w:t xml:space="preserve"> accompanied with diarrhea,</w:t>
      </w:r>
      <w:r w:rsidRPr="00C124FE">
        <w:rPr>
          <w:rFonts w:asciiTheme="majorHAnsi" w:hAnsiTheme="majorHAnsi" w:cstheme="majorHAnsi"/>
          <w:sz w:val="24"/>
          <w:szCs w:val="24"/>
        </w:rPr>
        <w:t xml:space="preserve"> </w:t>
      </w:r>
      <w:r w:rsidR="00C124FE" w:rsidRPr="00C124FE">
        <w:rPr>
          <w:rFonts w:asciiTheme="majorHAnsi" w:hAnsiTheme="majorHAnsi" w:cstheme="majorHAnsi"/>
          <w:sz w:val="24"/>
          <w:szCs w:val="24"/>
        </w:rPr>
        <w:t xml:space="preserve">due to </w:t>
      </w:r>
      <w:r w:rsidRPr="00C124FE">
        <w:rPr>
          <w:rFonts w:asciiTheme="majorHAnsi" w:hAnsiTheme="majorHAnsi" w:cstheme="majorHAnsi"/>
          <w:sz w:val="24"/>
          <w:szCs w:val="24"/>
        </w:rPr>
        <w:t xml:space="preserve">villous atrophy, edema </w:t>
      </w:r>
      <w:r w:rsidR="00CE1475">
        <w:rPr>
          <w:rFonts w:asciiTheme="majorHAnsi" w:hAnsiTheme="majorHAnsi" w:cstheme="majorHAnsi"/>
          <w:sz w:val="24"/>
          <w:szCs w:val="24"/>
        </w:rPr>
        <w:t>,</w:t>
      </w:r>
      <w:r w:rsidRPr="00C124FE">
        <w:rPr>
          <w:rFonts w:asciiTheme="majorHAnsi" w:hAnsiTheme="majorHAnsi" w:cstheme="majorHAnsi"/>
          <w:sz w:val="24"/>
          <w:szCs w:val="24"/>
        </w:rPr>
        <w:t xml:space="preserve"> necrosis, </w:t>
      </w:r>
      <w:r w:rsidR="00C124FE" w:rsidRPr="00C124FE">
        <w:rPr>
          <w:rFonts w:asciiTheme="majorHAnsi" w:hAnsiTheme="majorHAnsi" w:cstheme="majorHAnsi"/>
          <w:sz w:val="24"/>
          <w:szCs w:val="24"/>
        </w:rPr>
        <w:t xml:space="preserve">if </w:t>
      </w:r>
      <w:r w:rsidR="00C124FE" w:rsidRPr="00C124FE">
        <w:rPr>
          <w:rFonts w:asciiTheme="majorHAnsi" w:hAnsiTheme="majorHAnsi" w:cstheme="majorHAnsi"/>
          <w:sz w:val="24"/>
          <w:szCs w:val="24"/>
        </w:rPr>
        <w:sym w:font="Wingdings" w:char="F0F1"/>
      </w:r>
      <w:r w:rsidRPr="00C124FE">
        <w:rPr>
          <w:rFonts w:asciiTheme="majorHAnsi" w:hAnsiTheme="majorHAnsi" w:cstheme="majorHAnsi"/>
          <w:sz w:val="24"/>
          <w:szCs w:val="24"/>
        </w:rPr>
        <w:t xml:space="preserve">eosinophils </w:t>
      </w:r>
      <w:r w:rsidR="00C124FE" w:rsidRPr="00C124FE">
        <w:rPr>
          <w:rFonts w:asciiTheme="majorHAnsi" w:hAnsiTheme="majorHAnsi" w:cstheme="majorHAnsi"/>
          <w:sz w:val="24"/>
          <w:szCs w:val="24"/>
        </w:rPr>
        <w:t xml:space="preserve">mean </w:t>
      </w:r>
      <w:r w:rsidRPr="00C124FE">
        <w:rPr>
          <w:rFonts w:asciiTheme="majorHAnsi" w:hAnsiTheme="majorHAnsi" w:cstheme="majorHAnsi"/>
          <w:sz w:val="24"/>
          <w:szCs w:val="24"/>
        </w:rPr>
        <w:t>migrating strongyle larvae</w:t>
      </w:r>
      <w:r w:rsidR="00C124FE" w:rsidRPr="00C124FE">
        <w:rPr>
          <w:rFonts w:asciiTheme="majorHAnsi" w:hAnsiTheme="majorHAnsi" w:cstheme="majorHAnsi"/>
          <w:sz w:val="24"/>
          <w:szCs w:val="24"/>
        </w:rPr>
        <w:t>.</w:t>
      </w:r>
    </w:p>
    <w:p w:rsidR="00CA1050" w:rsidRPr="00BB241C" w:rsidRDefault="00CE1475" w:rsidP="00F64FD6">
      <w:pPr>
        <w:pStyle w:val="a7"/>
        <w:numPr>
          <w:ilvl w:val="0"/>
          <w:numId w:val="17"/>
        </w:numPr>
        <w:tabs>
          <w:tab w:val="left" w:pos="1181"/>
        </w:tabs>
        <w:ind w:left="993" w:right="851"/>
        <w:jc w:val="lowKashida"/>
        <w:rPr>
          <w:sz w:val="18"/>
          <w:szCs w:val="18"/>
        </w:rPr>
      </w:pPr>
      <w:r w:rsidRPr="00BB241C">
        <w:rPr>
          <w:sz w:val="18"/>
          <w:szCs w:val="18"/>
        </w:rPr>
        <w:t>(</w:t>
      </w:r>
      <w:r w:rsidR="00CA1050" w:rsidRPr="00BB241C">
        <w:rPr>
          <w:sz w:val="18"/>
          <w:szCs w:val="18"/>
        </w:rPr>
        <w:t>infectious agents (such as enterotoxigenic Escherichia coli)</w:t>
      </w:r>
      <w:r w:rsidR="00CA1050" w:rsidRPr="00BB241C">
        <w:rPr>
          <w:sz w:val="16"/>
          <w:szCs w:val="16"/>
        </w:rPr>
        <w:t xml:space="preserve"> </w:t>
      </w:r>
      <w:r w:rsidRPr="00BB241C">
        <w:rPr>
          <w:sz w:val="18"/>
          <w:szCs w:val="18"/>
        </w:rPr>
        <w:t>increase in the flow into the l</w:t>
      </w:r>
      <w:r w:rsidR="00CA1050" w:rsidRPr="00BB241C">
        <w:rPr>
          <w:sz w:val="18"/>
          <w:szCs w:val="18"/>
        </w:rPr>
        <w:t>umen decrease in outflow back into the systemic</w:t>
      </w:r>
      <w:r w:rsidRPr="00BB241C">
        <w:rPr>
          <w:sz w:val="18"/>
          <w:szCs w:val="18"/>
        </w:rPr>
        <w:t xml:space="preserve"> </w:t>
      </w:r>
      <w:r w:rsidR="00CA1050" w:rsidRPr="00BB241C">
        <w:rPr>
          <w:sz w:val="18"/>
          <w:szCs w:val="18"/>
        </w:rPr>
        <w:t xml:space="preserve">Circulation </w:t>
      </w:r>
      <w:r w:rsidRPr="00BB241C">
        <w:rPr>
          <w:sz w:val="18"/>
          <w:szCs w:val="18"/>
        </w:rPr>
        <w:t>lead to distention intestine with fluid .</w:t>
      </w:r>
      <w:r w:rsidR="00CA1050" w:rsidRPr="00BB241C">
        <w:rPr>
          <w:sz w:val="18"/>
          <w:szCs w:val="18"/>
        </w:rPr>
        <w:t xml:space="preserve">infectious agents and enterotoxins in the lumen should be on evacuation </w:t>
      </w:r>
      <w:r w:rsidR="00BB241C" w:rsidRPr="00BB241C">
        <w:rPr>
          <w:sz w:val="18"/>
          <w:szCs w:val="18"/>
        </w:rPr>
        <w:t xml:space="preserve">so </w:t>
      </w:r>
      <w:r w:rsidR="00CA1050" w:rsidRPr="00BB241C">
        <w:rPr>
          <w:sz w:val="18"/>
          <w:szCs w:val="18"/>
        </w:rPr>
        <w:t>not on the use of anticholinergic drugs</w:t>
      </w:r>
      <w:r w:rsidR="00BB241C" w:rsidRPr="00BB241C">
        <w:rPr>
          <w:sz w:val="18"/>
          <w:szCs w:val="18"/>
        </w:rPr>
        <w:t xml:space="preserve"> in this case</w:t>
      </w:r>
      <w:r w:rsidRPr="00BB241C">
        <w:rPr>
          <w:sz w:val="18"/>
          <w:szCs w:val="18"/>
        </w:rPr>
        <w:t>)</w:t>
      </w:r>
    </w:p>
    <w:p w:rsidR="00BB241C" w:rsidRDefault="00BB241C" w:rsidP="00BB241C">
      <w:pPr>
        <w:tabs>
          <w:tab w:val="left" w:pos="851"/>
        </w:tabs>
        <w:bidi w:val="0"/>
        <w:ind w:left="851"/>
        <w:rPr>
          <w:sz w:val="24"/>
          <w:szCs w:val="24"/>
        </w:rPr>
      </w:pPr>
    </w:p>
    <w:p w:rsidR="00BB241C" w:rsidRPr="004F032A" w:rsidRDefault="00BB241C" w:rsidP="00BB241C">
      <w:pPr>
        <w:tabs>
          <w:tab w:val="left" w:pos="851"/>
        </w:tabs>
        <w:bidi w:val="0"/>
        <w:ind w:left="851"/>
        <w:rPr>
          <w:sz w:val="2"/>
          <w:szCs w:val="8"/>
        </w:rPr>
      </w:pPr>
    </w:p>
    <w:p w:rsidR="00CA1050" w:rsidRPr="00BB241C" w:rsidRDefault="00CA1050" w:rsidP="00BB241C">
      <w:pPr>
        <w:tabs>
          <w:tab w:val="left" w:pos="851"/>
        </w:tabs>
        <w:bidi w:val="0"/>
        <w:ind w:left="851"/>
        <w:rPr>
          <w:b/>
          <w:bCs/>
          <w:sz w:val="28"/>
          <w:szCs w:val="26"/>
        </w:rPr>
      </w:pPr>
      <w:r w:rsidRPr="00BB241C">
        <w:rPr>
          <w:b/>
          <w:bCs/>
          <w:color w:val="00B050"/>
          <w:sz w:val="32"/>
          <w:szCs w:val="28"/>
        </w:rPr>
        <w:lastRenderedPageBreak/>
        <w:t>C</w:t>
      </w:r>
      <w:r w:rsidRPr="00BB241C">
        <w:rPr>
          <w:b/>
          <w:bCs/>
          <w:sz w:val="28"/>
          <w:szCs w:val="26"/>
        </w:rPr>
        <w:t>onstipation</w:t>
      </w:r>
    </w:p>
    <w:p w:rsidR="00CA1050" w:rsidRPr="00DC35CD" w:rsidRDefault="00CA1050" w:rsidP="00DC35CD">
      <w:pPr>
        <w:tabs>
          <w:tab w:val="left" w:pos="1181"/>
        </w:tabs>
        <w:bidi w:val="0"/>
        <w:spacing w:after="0"/>
        <w:ind w:left="820" w:right="115" w:firstLine="881"/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</w:pPr>
      <w:r w:rsidRPr="00DC35CD">
        <w:rPr>
          <w:rFonts w:asciiTheme="majorHAnsi" w:eastAsia="Times New Roman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Common causes of constipation or scant feces are: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tabs>
          <w:tab w:val="left" w:pos="12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CD" w:rsidRPr="00295EBA">
        <w:rPr>
          <w:sz w:val="24"/>
          <w:szCs w:val="24"/>
        </w:rPr>
        <w:t xml:space="preserve">Chronic </w:t>
      </w:r>
      <w:r w:rsidR="00DC35CD" w:rsidRPr="00295EBA">
        <w:rPr>
          <w:b/>
          <w:bCs/>
          <w:sz w:val="24"/>
          <w:szCs w:val="24"/>
        </w:rPr>
        <w:t>dehydration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spacing w:line="276" w:lineRule="auto"/>
        <w:ind w:right="496"/>
        <w:rPr>
          <w:sz w:val="24"/>
          <w:szCs w:val="24"/>
        </w:rPr>
      </w:pPr>
      <w:r w:rsidRPr="00295EBA">
        <w:rPr>
          <w:sz w:val="24"/>
          <w:szCs w:val="24"/>
        </w:rPr>
        <w:t xml:space="preserve">Partial </w:t>
      </w:r>
      <w:r w:rsidRPr="00295EBA">
        <w:rPr>
          <w:b/>
          <w:bCs/>
          <w:sz w:val="24"/>
          <w:szCs w:val="24"/>
        </w:rPr>
        <w:t>obstruction</w:t>
      </w:r>
      <w:r w:rsidRPr="00295EBA">
        <w:rPr>
          <w:sz w:val="24"/>
          <w:szCs w:val="24"/>
        </w:rPr>
        <w:t xml:space="preserve"> of large intestine</w:t>
      </w:r>
      <w:r w:rsidRPr="00295EBA">
        <w:rPr>
          <w:b/>
          <w:bCs/>
          <w:sz w:val="24"/>
          <w:szCs w:val="24"/>
        </w:rPr>
        <w:t xml:space="preserve"> </w:t>
      </w:r>
    </w:p>
    <w:p w:rsidR="00CA1050" w:rsidRPr="00295EBA" w:rsidRDefault="00295EBA" w:rsidP="00295EBA">
      <w:pPr>
        <w:pStyle w:val="a7"/>
        <w:numPr>
          <w:ilvl w:val="0"/>
          <w:numId w:val="21"/>
        </w:numPr>
        <w:spacing w:line="276" w:lineRule="auto"/>
        <w:ind w:right="496"/>
        <w:rPr>
          <w:sz w:val="24"/>
          <w:szCs w:val="24"/>
        </w:rPr>
      </w:pPr>
      <w:r w:rsidRPr="00295EBA">
        <w:rPr>
          <w:b/>
          <w:bCs/>
          <w:sz w:val="24"/>
          <w:szCs w:val="24"/>
        </w:rPr>
        <w:t>Impaction</w:t>
      </w:r>
      <w:r w:rsidRPr="00295EBA">
        <w:rPr>
          <w:sz w:val="24"/>
          <w:szCs w:val="24"/>
        </w:rPr>
        <w:t xml:space="preserve"> of the large intestine in the horse</w:t>
      </w:r>
    </w:p>
    <w:p w:rsidR="00CA1050" w:rsidRPr="00295EBA" w:rsidRDefault="00CA1050" w:rsidP="00295EBA">
      <w:pPr>
        <w:pStyle w:val="a7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295EBA">
        <w:rPr>
          <w:b/>
          <w:bCs/>
          <w:sz w:val="24"/>
          <w:szCs w:val="24"/>
        </w:rPr>
        <w:t>Deficient</w:t>
      </w:r>
      <w:r w:rsidRPr="00295EBA">
        <w:rPr>
          <w:sz w:val="24"/>
          <w:szCs w:val="24"/>
        </w:rPr>
        <w:t xml:space="preserve"> dietary bulk, usually </w:t>
      </w:r>
      <w:r w:rsidRPr="00295EBA">
        <w:rPr>
          <w:b/>
          <w:bCs/>
          <w:sz w:val="24"/>
          <w:szCs w:val="24"/>
        </w:rPr>
        <w:t>fiber</w:t>
      </w:r>
      <w:r w:rsidRPr="00295EBA">
        <w:rPr>
          <w:sz w:val="24"/>
          <w:szCs w:val="24"/>
        </w:rPr>
        <w:t xml:space="preserve"> 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tabs>
          <w:tab w:val="left" w:pos="12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CD" w:rsidRPr="00295EBA">
        <w:rPr>
          <w:sz w:val="24"/>
          <w:szCs w:val="24"/>
        </w:rPr>
        <w:t xml:space="preserve">Diseases of the fore stomach and abomasum causing </w:t>
      </w:r>
      <w:r w:rsidR="00DC35CD" w:rsidRPr="00295EBA">
        <w:rPr>
          <w:b/>
          <w:bCs/>
          <w:sz w:val="24"/>
          <w:szCs w:val="24"/>
        </w:rPr>
        <w:t>failure of</w:t>
      </w:r>
      <w:r w:rsidR="00DC35CD" w:rsidRPr="00295EBA">
        <w:rPr>
          <w:b/>
          <w:bCs/>
          <w:spacing w:val="-7"/>
          <w:sz w:val="24"/>
          <w:szCs w:val="24"/>
        </w:rPr>
        <w:t xml:space="preserve"> </w:t>
      </w:r>
      <w:r w:rsidR="00DC35CD" w:rsidRPr="00295EBA">
        <w:rPr>
          <w:b/>
          <w:bCs/>
          <w:sz w:val="24"/>
          <w:szCs w:val="24"/>
        </w:rPr>
        <w:t>outflow</w:t>
      </w:r>
    </w:p>
    <w:p w:rsidR="00DC35CD" w:rsidRDefault="00295EBA" w:rsidP="00295EBA">
      <w:pPr>
        <w:pStyle w:val="a8"/>
        <w:numPr>
          <w:ilvl w:val="0"/>
          <w:numId w:val="21"/>
        </w:numPr>
        <w:spacing w:line="276" w:lineRule="auto"/>
        <w:ind w:right="1842"/>
        <w:rPr>
          <w:sz w:val="24"/>
          <w:szCs w:val="24"/>
        </w:rPr>
      </w:pPr>
      <w:r w:rsidRPr="005206FB">
        <w:rPr>
          <w:sz w:val="24"/>
          <w:szCs w:val="24"/>
        </w:rPr>
        <w:t xml:space="preserve">Severe </w:t>
      </w:r>
      <w:r w:rsidRPr="00DC35CD">
        <w:rPr>
          <w:b/>
          <w:bCs/>
          <w:sz w:val="24"/>
          <w:szCs w:val="24"/>
        </w:rPr>
        <w:t>debility</w:t>
      </w:r>
      <w:r w:rsidRPr="005206FB">
        <w:rPr>
          <w:sz w:val="24"/>
          <w:szCs w:val="24"/>
        </w:rPr>
        <w:t>, as in old age</w:t>
      </w:r>
    </w:p>
    <w:p w:rsidR="00DC35CD" w:rsidRPr="0092769B" w:rsidRDefault="00DC35CD" w:rsidP="00295EBA">
      <w:pPr>
        <w:pStyle w:val="a8"/>
        <w:numPr>
          <w:ilvl w:val="0"/>
          <w:numId w:val="21"/>
        </w:numPr>
        <w:spacing w:line="276" w:lineRule="auto"/>
        <w:ind w:right="1842"/>
        <w:rPr>
          <w:sz w:val="24"/>
          <w:szCs w:val="24"/>
        </w:rPr>
      </w:pPr>
      <w:r w:rsidRPr="00295EBA">
        <w:rPr>
          <w:b/>
          <w:bCs/>
          <w:sz w:val="24"/>
          <w:szCs w:val="24"/>
        </w:rPr>
        <w:t>Painful conditions of the anus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tabs>
          <w:tab w:val="left" w:pos="11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5EBA">
        <w:rPr>
          <w:sz w:val="24"/>
          <w:szCs w:val="24"/>
        </w:rPr>
        <w:t xml:space="preserve">Terminal stages of </w:t>
      </w:r>
      <w:r w:rsidRPr="00295EBA">
        <w:rPr>
          <w:b/>
          <w:bCs/>
          <w:sz w:val="24"/>
          <w:szCs w:val="24"/>
        </w:rPr>
        <w:t>pregnancy</w:t>
      </w:r>
      <w:r w:rsidRPr="00295EBA">
        <w:rPr>
          <w:sz w:val="24"/>
          <w:szCs w:val="24"/>
        </w:rPr>
        <w:t xml:space="preserve"> in</w:t>
      </w:r>
      <w:r w:rsidRPr="00295EBA">
        <w:rPr>
          <w:spacing w:val="-17"/>
          <w:sz w:val="24"/>
          <w:szCs w:val="24"/>
        </w:rPr>
        <w:t xml:space="preserve"> </w:t>
      </w:r>
      <w:r w:rsidRPr="00295EBA">
        <w:rPr>
          <w:sz w:val="24"/>
          <w:szCs w:val="24"/>
        </w:rPr>
        <w:t>cows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tabs>
          <w:tab w:val="left" w:pos="118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CD" w:rsidRPr="00295EBA">
        <w:rPr>
          <w:sz w:val="24"/>
          <w:szCs w:val="24"/>
        </w:rPr>
        <w:t>Grass sickness in</w:t>
      </w:r>
      <w:r w:rsidR="00DC35CD" w:rsidRPr="00295EBA">
        <w:rPr>
          <w:spacing w:val="-6"/>
          <w:sz w:val="24"/>
          <w:szCs w:val="24"/>
        </w:rPr>
        <w:t xml:space="preserve"> </w:t>
      </w:r>
      <w:r w:rsidR="00DC35CD" w:rsidRPr="00295EBA">
        <w:rPr>
          <w:sz w:val="24"/>
          <w:szCs w:val="24"/>
        </w:rPr>
        <w:t>horses</w:t>
      </w:r>
    </w:p>
    <w:p w:rsidR="00DC35CD" w:rsidRPr="00295EBA" w:rsidRDefault="00DC35CD" w:rsidP="00295EBA">
      <w:pPr>
        <w:pStyle w:val="a7"/>
        <w:numPr>
          <w:ilvl w:val="0"/>
          <w:numId w:val="21"/>
        </w:numPr>
        <w:tabs>
          <w:tab w:val="left" w:pos="1181"/>
        </w:tabs>
        <w:spacing w:line="276" w:lineRule="auto"/>
        <w:rPr>
          <w:sz w:val="24"/>
          <w:szCs w:val="24"/>
        </w:rPr>
      </w:pPr>
      <w:r w:rsidRPr="00295EBA">
        <w:rPr>
          <w:sz w:val="24"/>
          <w:szCs w:val="24"/>
        </w:rPr>
        <w:t xml:space="preserve">Chronic </w:t>
      </w:r>
      <w:r w:rsidRPr="00295EBA">
        <w:rPr>
          <w:b/>
          <w:bCs/>
          <w:sz w:val="24"/>
          <w:szCs w:val="24"/>
        </w:rPr>
        <w:t>zinc poisoning</w:t>
      </w:r>
      <w:r w:rsidRPr="00295EBA">
        <w:rPr>
          <w:sz w:val="24"/>
          <w:szCs w:val="24"/>
        </w:rPr>
        <w:t xml:space="preserve"> in</w:t>
      </w:r>
      <w:r w:rsidRPr="00295EBA">
        <w:rPr>
          <w:spacing w:val="-9"/>
          <w:sz w:val="24"/>
          <w:szCs w:val="24"/>
        </w:rPr>
        <w:t xml:space="preserve"> </w:t>
      </w:r>
      <w:r w:rsidRPr="00295EBA">
        <w:rPr>
          <w:sz w:val="24"/>
          <w:szCs w:val="24"/>
        </w:rPr>
        <w:t>cattle</w:t>
      </w:r>
    </w:p>
    <w:p w:rsidR="00DC35CD" w:rsidRPr="00295EBA" w:rsidRDefault="00295EBA" w:rsidP="00295EBA">
      <w:pPr>
        <w:pStyle w:val="a7"/>
        <w:numPr>
          <w:ilvl w:val="0"/>
          <w:numId w:val="21"/>
        </w:numPr>
        <w:tabs>
          <w:tab w:val="left" w:pos="1181"/>
        </w:tabs>
        <w:spacing w:line="276" w:lineRule="auto"/>
        <w:rPr>
          <w:sz w:val="24"/>
          <w:szCs w:val="24"/>
        </w:rPr>
      </w:pPr>
      <w:r w:rsidRPr="00295EBA">
        <w:rPr>
          <w:sz w:val="24"/>
          <w:szCs w:val="24"/>
        </w:rPr>
        <w:t>Paralytic</w:t>
      </w:r>
      <w:r w:rsidRPr="00295EBA">
        <w:rPr>
          <w:spacing w:val="-6"/>
          <w:sz w:val="24"/>
          <w:szCs w:val="24"/>
        </w:rPr>
        <w:t xml:space="preserve"> </w:t>
      </w:r>
      <w:r w:rsidRPr="00295EBA">
        <w:rPr>
          <w:sz w:val="24"/>
          <w:szCs w:val="24"/>
        </w:rPr>
        <w:t xml:space="preserve">ileus </w:t>
      </w:r>
    </w:p>
    <w:p w:rsidR="00C85924" w:rsidRDefault="00C85924" w:rsidP="00295EBA">
      <w:pPr>
        <w:tabs>
          <w:tab w:val="left" w:pos="1985"/>
        </w:tabs>
        <w:bidi w:val="0"/>
        <w:spacing w:after="0"/>
        <w:rPr>
          <w:sz w:val="24"/>
          <w:szCs w:val="24"/>
        </w:rPr>
      </w:pPr>
    </w:p>
    <w:p w:rsidR="00C85924" w:rsidRPr="004F032A" w:rsidRDefault="006E02E0" w:rsidP="004F032A">
      <w:pPr>
        <w:tabs>
          <w:tab w:val="left" w:pos="851"/>
        </w:tabs>
        <w:bidi w:val="0"/>
        <w:ind w:left="851"/>
        <w:rPr>
          <w:b/>
          <w:bCs/>
          <w:sz w:val="28"/>
          <w:szCs w:val="26"/>
        </w:rPr>
      </w:pPr>
      <w:r w:rsidRPr="004F032A">
        <w:rPr>
          <w:b/>
          <w:bCs/>
          <w:color w:val="00B050"/>
          <w:sz w:val="36"/>
          <w:szCs w:val="30"/>
        </w:rPr>
        <w:t>I</w:t>
      </w:r>
      <w:r w:rsidRPr="004F032A">
        <w:rPr>
          <w:b/>
          <w:bCs/>
          <w:sz w:val="28"/>
          <w:szCs w:val="26"/>
        </w:rPr>
        <w:t xml:space="preserve">leus </w:t>
      </w:r>
      <w:r w:rsidR="00C85924" w:rsidRPr="004F032A">
        <w:rPr>
          <w:b/>
          <w:bCs/>
          <w:sz w:val="28"/>
          <w:szCs w:val="26"/>
        </w:rPr>
        <w:t>(Adynamic and Dynamic ileus) :</w:t>
      </w:r>
    </w:p>
    <w:p w:rsidR="00C85924" w:rsidRPr="00C85924" w:rsidRDefault="00C85924" w:rsidP="00C85924">
      <w:pPr>
        <w:pStyle w:val="a7"/>
        <w:numPr>
          <w:ilvl w:val="0"/>
          <w:numId w:val="17"/>
        </w:numPr>
        <w:tabs>
          <w:tab w:val="left" w:pos="821"/>
        </w:tabs>
        <w:ind w:right="425"/>
        <w:rPr>
          <w:sz w:val="24"/>
          <w:szCs w:val="24"/>
        </w:rPr>
      </w:pPr>
      <w:r w:rsidRPr="00C85924">
        <w:rPr>
          <w:sz w:val="24"/>
          <w:szCs w:val="24"/>
        </w:rPr>
        <w:t>paralytic ileus ( adynamic ileus )is a state of functional obstruction of the intestines or failure of</w:t>
      </w:r>
      <w:r w:rsidRPr="00C85924">
        <w:rPr>
          <w:spacing w:val="-14"/>
          <w:sz w:val="24"/>
          <w:szCs w:val="24"/>
        </w:rPr>
        <w:t xml:space="preserve">  </w:t>
      </w:r>
      <w:r w:rsidRPr="00C85924">
        <w:rPr>
          <w:sz w:val="24"/>
          <w:szCs w:val="24"/>
        </w:rPr>
        <w:t xml:space="preserve">peristalsis </w:t>
      </w:r>
      <w:r w:rsidRPr="0092769B">
        <w:rPr>
          <w:sz w:val="24"/>
          <w:szCs w:val="24"/>
        </w:rPr>
        <w:t>as a result of reflex</w:t>
      </w:r>
      <w:r w:rsidRPr="0092769B">
        <w:rPr>
          <w:spacing w:val="-5"/>
          <w:sz w:val="24"/>
          <w:szCs w:val="24"/>
        </w:rPr>
        <w:t xml:space="preserve"> </w:t>
      </w:r>
      <w:r w:rsidRPr="0092769B">
        <w:rPr>
          <w:sz w:val="24"/>
          <w:szCs w:val="24"/>
        </w:rPr>
        <w:t>inhibition</w:t>
      </w:r>
      <w:r w:rsidRPr="00C85924">
        <w:rPr>
          <w:sz w:val="24"/>
          <w:szCs w:val="24"/>
        </w:rPr>
        <w:t>.</w:t>
      </w:r>
    </w:p>
    <w:p w:rsidR="00C85924" w:rsidRPr="00C85924" w:rsidRDefault="00C85924" w:rsidP="00C85924">
      <w:pPr>
        <w:pStyle w:val="a7"/>
        <w:numPr>
          <w:ilvl w:val="0"/>
          <w:numId w:val="17"/>
        </w:numPr>
        <w:tabs>
          <w:tab w:val="left" w:pos="821"/>
        </w:tabs>
        <w:ind w:right="122"/>
        <w:rPr>
          <w:sz w:val="24"/>
          <w:szCs w:val="24"/>
        </w:rPr>
      </w:pPr>
      <w:r w:rsidRPr="00C85924">
        <w:rPr>
          <w:sz w:val="24"/>
          <w:szCs w:val="24"/>
        </w:rPr>
        <w:t>Dynamic or mechanical ileus is a state of physical obstruction.</w:t>
      </w:r>
    </w:p>
    <w:p w:rsidR="00C85924" w:rsidRPr="006E02E0" w:rsidRDefault="006E02E0" w:rsidP="006E02E0">
      <w:pPr>
        <w:pStyle w:val="a7"/>
        <w:tabs>
          <w:tab w:val="left" w:pos="821"/>
        </w:tabs>
        <w:spacing w:line="276" w:lineRule="auto"/>
        <w:ind w:right="122" w:firstLine="0"/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</w:pPr>
      <w:r w:rsidRPr="00DC35CD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Common causes of</w:t>
      </w:r>
      <w:r w:rsidRPr="006E02E0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 xml:space="preserve"> Ileus</w:t>
      </w:r>
      <w:r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 xml:space="preserve"> :</w:t>
      </w:r>
    </w:p>
    <w:p w:rsid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>
        <w:rPr>
          <w:sz w:val="24"/>
          <w:szCs w:val="24"/>
        </w:rPr>
        <w:t>1-</w:t>
      </w:r>
      <w:r w:rsidR="00C85924" w:rsidRPr="006E02E0">
        <w:rPr>
          <w:sz w:val="24"/>
          <w:szCs w:val="24"/>
        </w:rPr>
        <w:t xml:space="preserve"> acute peritonitis</w:t>
      </w:r>
    </w:p>
    <w:p w:rsid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>
        <w:rPr>
          <w:sz w:val="24"/>
          <w:szCs w:val="24"/>
        </w:rPr>
        <w:t>2-</w:t>
      </w:r>
      <w:r w:rsidR="00C85924" w:rsidRPr="006E02E0">
        <w:rPr>
          <w:sz w:val="24"/>
          <w:szCs w:val="24"/>
        </w:rPr>
        <w:t>excessive</w:t>
      </w:r>
      <w:r w:rsidR="00C85924" w:rsidRPr="003B7173">
        <w:rPr>
          <w:sz w:val="24"/>
          <w:szCs w:val="24"/>
        </w:rPr>
        <w:t xml:space="preserve"> handling of viscera during surgery</w:t>
      </w:r>
    </w:p>
    <w:p w:rsidR="006E02E0" w:rsidRP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>
        <w:rPr>
          <w:sz w:val="24"/>
          <w:szCs w:val="24"/>
        </w:rPr>
        <w:t>3-</w:t>
      </w:r>
      <w:r w:rsidR="00C85924" w:rsidRPr="003B7173">
        <w:rPr>
          <w:sz w:val="24"/>
          <w:szCs w:val="24"/>
        </w:rPr>
        <w:t>prolonged and severe distension of the intestines as in intestinal obstruction or</w:t>
      </w:r>
      <w:r w:rsidR="00C85924" w:rsidRPr="006E02E0">
        <w:rPr>
          <w:sz w:val="24"/>
          <w:szCs w:val="24"/>
        </w:rPr>
        <w:t xml:space="preserve"> </w:t>
      </w:r>
      <w:r w:rsidR="00C85924" w:rsidRPr="003B7173">
        <w:rPr>
          <w:sz w:val="24"/>
          <w:szCs w:val="24"/>
        </w:rPr>
        <w:t>enteritis.</w:t>
      </w:r>
    </w:p>
    <w:p w:rsidR="006E02E0" w:rsidRP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 w:rsidRPr="006E02E0">
        <w:rPr>
          <w:sz w:val="24"/>
          <w:szCs w:val="24"/>
        </w:rPr>
        <w:t>4-</w:t>
      </w:r>
      <w:r w:rsidR="00C85924" w:rsidRPr="006E02E0">
        <w:rPr>
          <w:sz w:val="24"/>
          <w:szCs w:val="24"/>
        </w:rPr>
        <w:t xml:space="preserve"> acid-base imbalance dehydration, electrolyte imbalances such as hypocalcemia and hypokalemia</w:t>
      </w:r>
      <w:r w:rsidRPr="006E02E0">
        <w:rPr>
          <w:sz w:val="24"/>
          <w:szCs w:val="24"/>
        </w:rPr>
        <w:t>.</w:t>
      </w:r>
    </w:p>
    <w:p w:rsid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 w:rsidRPr="006E02E0">
        <w:rPr>
          <w:sz w:val="24"/>
          <w:szCs w:val="24"/>
        </w:rPr>
        <w:t>5-</w:t>
      </w:r>
      <w:r w:rsidR="00C85924" w:rsidRPr="006E02E0">
        <w:rPr>
          <w:sz w:val="24"/>
          <w:szCs w:val="24"/>
        </w:rPr>
        <w:t xml:space="preserve"> toxemia causing dilatation with fluid and gas</w:t>
      </w:r>
      <w:r w:rsidRPr="006E02E0">
        <w:rPr>
          <w:sz w:val="24"/>
          <w:szCs w:val="24"/>
        </w:rPr>
        <w:t>.</w:t>
      </w:r>
    </w:p>
    <w:p w:rsidR="006E02E0" w:rsidRPr="006E02E0" w:rsidRDefault="006E02E0" w:rsidP="006E02E0">
      <w:pPr>
        <w:pStyle w:val="a7"/>
        <w:tabs>
          <w:tab w:val="left" w:pos="567"/>
        </w:tabs>
        <w:spacing w:line="276" w:lineRule="auto"/>
        <w:ind w:left="567" w:right="122" w:firstLine="0"/>
        <w:rPr>
          <w:sz w:val="24"/>
          <w:szCs w:val="24"/>
        </w:rPr>
      </w:pPr>
      <w:r>
        <w:rPr>
          <w:sz w:val="24"/>
          <w:szCs w:val="24"/>
        </w:rPr>
        <w:t>6-</w:t>
      </w:r>
      <w:r w:rsidRPr="006E02E0">
        <w:rPr>
          <w:sz w:val="20"/>
          <w:szCs w:val="20"/>
        </w:rPr>
        <w:t xml:space="preserve"> </w:t>
      </w:r>
      <w:r w:rsidRPr="006E02E0">
        <w:rPr>
          <w:sz w:val="24"/>
          <w:szCs w:val="24"/>
        </w:rPr>
        <w:t>Infarction, thromboembolic colic due to verminous</w:t>
      </w:r>
      <w:r>
        <w:rPr>
          <w:sz w:val="24"/>
          <w:szCs w:val="24"/>
        </w:rPr>
        <w:t xml:space="preserve"> Infection</w:t>
      </w:r>
    </w:p>
    <w:p w:rsidR="006E02E0" w:rsidRPr="006E02E0" w:rsidRDefault="006E02E0" w:rsidP="006E02E0">
      <w:pPr>
        <w:pStyle w:val="a7"/>
        <w:tabs>
          <w:tab w:val="left" w:pos="821"/>
        </w:tabs>
        <w:spacing w:line="276" w:lineRule="auto"/>
        <w:ind w:right="122" w:firstLine="0"/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Clinical findings</w:t>
      </w:r>
      <w:r w:rsidRPr="006E02E0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 xml:space="preserve"> :</w:t>
      </w:r>
    </w:p>
    <w:p w:rsidR="006E02E0" w:rsidRPr="006E02E0" w:rsidRDefault="00C85924" w:rsidP="006E02E0">
      <w:pPr>
        <w:pStyle w:val="a7"/>
        <w:tabs>
          <w:tab w:val="left" w:pos="821"/>
        </w:tabs>
        <w:spacing w:line="276" w:lineRule="auto"/>
        <w:ind w:right="122" w:firstLine="0"/>
        <w:rPr>
          <w:rFonts w:asciiTheme="majorHAnsi" w:hAnsiTheme="majorHAnsi" w:cstheme="majorHAnsi"/>
          <w:sz w:val="20"/>
          <w:szCs w:val="20"/>
        </w:rPr>
      </w:pPr>
      <w:r w:rsidRPr="00C85924">
        <w:rPr>
          <w:sz w:val="20"/>
          <w:szCs w:val="20"/>
        </w:rPr>
        <w:t xml:space="preserve"> </w:t>
      </w:r>
      <w:r w:rsidR="006E02E0">
        <w:rPr>
          <w:rFonts w:asciiTheme="majorHAnsi" w:hAnsiTheme="majorHAnsi" w:cstheme="majorHAnsi"/>
          <w:sz w:val="24"/>
          <w:szCs w:val="24"/>
        </w:rPr>
        <w:t>A</w:t>
      </w:r>
      <w:r w:rsidRPr="006E02E0">
        <w:rPr>
          <w:rFonts w:asciiTheme="majorHAnsi" w:hAnsiTheme="majorHAnsi" w:cstheme="majorHAnsi"/>
          <w:sz w:val="24"/>
          <w:szCs w:val="24"/>
        </w:rPr>
        <w:t>bdominal pain, dehydration</w:t>
      </w:r>
      <w:r w:rsidR="006E02E0">
        <w:rPr>
          <w:rFonts w:asciiTheme="majorHAnsi" w:hAnsiTheme="majorHAnsi" w:cstheme="majorHAnsi"/>
          <w:sz w:val="24"/>
          <w:szCs w:val="24"/>
        </w:rPr>
        <w:t>,</w:t>
      </w:r>
      <w:r w:rsidR="006E02E0" w:rsidRPr="006E02E0">
        <w:rPr>
          <w:rFonts w:asciiTheme="majorHAnsi" w:hAnsiTheme="majorHAnsi" w:cstheme="majorHAnsi"/>
          <w:sz w:val="24"/>
          <w:szCs w:val="24"/>
        </w:rPr>
        <w:sym w:font="Wingdings" w:char="F0F2"/>
      </w:r>
      <w:r w:rsidRPr="006E02E0">
        <w:rPr>
          <w:rFonts w:asciiTheme="majorHAnsi" w:hAnsiTheme="majorHAnsi" w:cstheme="majorHAnsi"/>
          <w:sz w:val="24"/>
          <w:szCs w:val="24"/>
        </w:rPr>
        <w:t xml:space="preserve"> reduction in the amount of feces ,</w:t>
      </w:r>
      <w:r w:rsidRPr="006E02E0">
        <w:rPr>
          <w:rFonts w:asciiTheme="majorHAnsi" w:hAnsiTheme="majorHAnsi" w:cstheme="majorHAnsi"/>
        </w:rPr>
        <w:t xml:space="preserve"> </w:t>
      </w:r>
      <w:r w:rsidRPr="006E02E0">
        <w:rPr>
          <w:rFonts w:asciiTheme="majorHAnsi" w:hAnsiTheme="majorHAnsi" w:cstheme="majorHAnsi"/>
          <w:sz w:val="24"/>
          <w:szCs w:val="24"/>
        </w:rPr>
        <w:t>Distension of the abdomen, fluid tinkling, fluid -splashing sounds, and pings on percussion of the abdomen</w:t>
      </w:r>
      <w:r w:rsidR="006E02E0" w:rsidRPr="006E02E0">
        <w:rPr>
          <w:rFonts w:asciiTheme="majorHAnsi" w:hAnsiTheme="majorHAnsi" w:cstheme="majorHAnsi"/>
          <w:sz w:val="24"/>
          <w:szCs w:val="24"/>
        </w:rPr>
        <w:t>.</w:t>
      </w:r>
    </w:p>
    <w:p w:rsidR="00C85924" w:rsidRPr="003B7173" w:rsidRDefault="00C85924" w:rsidP="006E02E0">
      <w:pPr>
        <w:pStyle w:val="a7"/>
        <w:tabs>
          <w:tab w:val="left" w:pos="821"/>
        </w:tabs>
        <w:spacing w:line="276" w:lineRule="auto"/>
        <w:ind w:right="122" w:firstLine="0"/>
        <w:rPr>
          <w:sz w:val="24"/>
          <w:szCs w:val="24"/>
        </w:rPr>
      </w:pPr>
      <w:r w:rsidRPr="006E02E0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The treatment of ileus</w:t>
      </w:r>
      <w:r w:rsidRPr="00C85924">
        <w:rPr>
          <w:sz w:val="20"/>
          <w:szCs w:val="20"/>
        </w:rPr>
        <w:t xml:space="preserve"> depends on the original cause</w:t>
      </w:r>
      <w:r w:rsidR="006E02E0">
        <w:rPr>
          <w:sz w:val="20"/>
          <w:szCs w:val="20"/>
        </w:rPr>
        <w:t>:</w:t>
      </w:r>
      <w:r w:rsidRPr="00C85924">
        <w:rPr>
          <w:sz w:val="18"/>
          <w:szCs w:val="18"/>
        </w:rPr>
        <w:t xml:space="preserve"> </w:t>
      </w:r>
      <w:r w:rsidRPr="00C85924">
        <w:rPr>
          <w:sz w:val="20"/>
          <w:szCs w:val="20"/>
        </w:rPr>
        <w:t>surgically.</w:t>
      </w:r>
      <w:r w:rsidRPr="00C85924">
        <w:rPr>
          <w:sz w:val="18"/>
          <w:szCs w:val="18"/>
        </w:rPr>
        <w:t xml:space="preserve"> </w:t>
      </w:r>
      <w:r w:rsidRPr="00C85924">
        <w:rPr>
          <w:sz w:val="20"/>
          <w:szCs w:val="20"/>
        </w:rPr>
        <w:t>Fluid therapy nasogastric tube</w:t>
      </w:r>
      <w:r w:rsidR="006E02E0">
        <w:rPr>
          <w:sz w:val="20"/>
          <w:szCs w:val="20"/>
        </w:rPr>
        <w:t>,</w:t>
      </w:r>
      <w:r w:rsidRPr="00C85924">
        <w:rPr>
          <w:sz w:val="20"/>
          <w:szCs w:val="20"/>
        </w:rPr>
        <w:t xml:space="preserve"> Nonsteroidal anti-inflammatory drugs (NSAlDs) are used to control abdominal pain.</w:t>
      </w:r>
      <w:r w:rsidR="006E02E0">
        <w:rPr>
          <w:sz w:val="20"/>
          <w:szCs w:val="20"/>
        </w:rPr>
        <w:t xml:space="preserve"> as </w:t>
      </w:r>
      <w:r w:rsidRPr="00C85924">
        <w:rPr>
          <w:sz w:val="20"/>
          <w:szCs w:val="20"/>
        </w:rPr>
        <w:t xml:space="preserve"> Xylazine</w:t>
      </w:r>
      <w:r w:rsidR="006E02E0">
        <w:rPr>
          <w:sz w:val="24"/>
          <w:szCs w:val="24"/>
        </w:rPr>
        <w:t>.</w:t>
      </w:r>
    </w:p>
    <w:p w:rsidR="004F032A" w:rsidRPr="004F032A" w:rsidRDefault="004F032A" w:rsidP="004F032A">
      <w:pPr>
        <w:pStyle w:val="1"/>
        <w:keepNext w:val="0"/>
        <w:keepLines w:val="0"/>
        <w:widowControl w:val="0"/>
        <w:autoSpaceDE w:val="0"/>
        <w:autoSpaceDN w:val="0"/>
        <w:bidi w:val="0"/>
        <w:spacing w:before="0"/>
        <w:ind w:left="820"/>
        <w:rPr>
          <w:rFonts w:ascii="Times New Roman" w:eastAsia="Times New Roman" w:hAnsi="Times New Roman" w:cs="Times New Roman"/>
          <w:bCs w:val="0"/>
          <w:shadow/>
          <w:color w:val="009900"/>
          <w:sz w:val="32"/>
          <w:szCs w:val="32"/>
        </w:rPr>
      </w:pPr>
    </w:p>
    <w:p w:rsidR="00C85924" w:rsidRPr="004F032A" w:rsidRDefault="004F032A" w:rsidP="004F032A">
      <w:pPr>
        <w:pStyle w:val="1"/>
        <w:keepNext w:val="0"/>
        <w:keepLines w:val="0"/>
        <w:widowControl w:val="0"/>
        <w:autoSpaceDE w:val="0"/>
        <w:autoSpaceDN w:val="0"/>
        <w:bidi w:val="0"/>
        <w:spacing w:before="0"/>
        <w:ind w:left="820"/>
        <w:rPr>
          <w:rFonts w:ascii="Times New Roman" w:eastAsia="Times New Roman" w:hAnsi="Times New Roman" w:cs="Times New Roman"/>
          <w:bCs w:val="0"/>
          <w:shadow/>
          <w:color w:val="009900"/>
        </w:rPr>
      </w:pPr>
      <w:r>
        <w:rPr>
          <w:rFonts w:ascii="Times New Roman" w:eastAsia="Times New Roman" w:hAnsi="Times New Roman" w:cs="Times New Roman"/>
          <w:bCs w:val="0"/>
          <w:shadow/>
          <w:color w:val="009900"/>
        </w:rPr>
        <w:t xml:space="preserve">D- </w:t>
      </w:r>
      <w:r w:rsidR="00C85924" w:rsidRPr="004F032A">
        <w:rPr>
          <w:rFonts w:ascii="Times New Roman" w:eastAsia="Times New Roman" w:hAnsi="Times New Roman" w:cs="Times New Roman"/>
          <w:bCs w:val="0"/>
          <w:shadow/>
          <w:color w:val="009900"/>
        </w:rPr>
        <w:t>Alimentary Tract Hemorrhage :</w:t>
      </w:r>
    </w:p>
    <w:p w:rsidR="00C85924" w:rsidRPr="004F032A" w:rsidRDefault="00C85924" w:rsidP="004F032A">
      <w:pPr>
        <w:tabs>
          <w:tab w:val="left" w:pos="821"/>
        </w:tabs>
        <w:bidi w:val="0"/>
        <w:spacing w:before="176"/>
        <w:ind w:left="820"/>
        <w:rPr>
          <w:sz w:val="24"/>
          <w:szCs w:val="24"/>
        </w:rPr>
      </w:pPr>
      <w:r w:rsidRPr="004F032A">
        <w:rPr>
          <w:rFonts w:asciiTheme="majorHAnsi" w:hAnsiTheme="majorHAnsi" w:cstheme="majorHAnsi"/>
          <w:b/>
          <w:bCs/>
          <w:color w:val="387026" w:themeColor="accent5" w:themeShade="80"/>
          <w:sz w:val="24"/>
          <w:szCs w:val="24"/>
          <w:u w:val="single"/>
        </w:rPr>
        <w:t>The main causes are</w:t>
      </w:r>
      <w:r w:rsidRPr="004F032A">
        <w:rPr>
          <w:sz w:val="24"/>
          <w:szCs w:val="24"/>
        </w:rPr>
        <w:t>:</w:t>
      </w:r>
    </w:p>
    <w:p w:rsidR="004F032A" w:rsidRPr="004F032A" w:rsidRDefault="00C85924" w:rsidP="004F032A">
      <w:pPr>
        <w:pStyle w:val="a8"/>
        <w:spacing w:before="0" w:line="276" w:lineRule="auto"/>
        <w:ind w:left="460" w:right="2338" w:firstLine="0"/>
        <w:rPr>
          <w:b/>
          <w:bCs/>
          <w:sz w:val="24"/>
          <w:szCs w:val="24"/>
        </w:rPr>
      </w:pPr>
      <w:r w:rsidRPr="0092769B">
        <w:rPr>
          <w:sz w:val="24"/>
          <w:szCs w:val="24"/>
        </w:rPr>
        <w:t xml:space="preserve">1- Gastric or abomasal (rarely duodenal) </w:t>
      </w:r>
      <w:r w:rsidRPr="004F032A">
        <w:rPr>
          <w:b/>
          <w:bCs/>
          <w:sz w:val="24"/>
          <w:szCs w:val="24"/>
        </w:rPr>
        <w:t>ulcers</w:t>
      </w:r>
    </w:p>
    <w:p w:rsidR="00C85924" w:rsidRPr="0092769B" w:rsidRDefault="00C85924" w:rsidP="004F032A">
      <w:pPr>
        <w:pStyle w:val="a8"/>
        <w:spacing w:before="0" w:line="276" w:lineRule="auto"/>
        <w:ind w:left="460" w:right="2338" w:firstLine="0"/>
        <w:rPr>
          <w:sz w:val="24"/>
          <w:szCs w:val="24"/>
        </w:rPr>
      </w:pPr>
      <w:r w:rsidRPr="0092769B">
        <w:rPr>
          <w:sz w:val="24"/>
          <w:szCs w:val="24"/>
        </w:rPr>
        <w:t xml:space="preserve"> 2- Severe </w:t>
      </w:r>
      <w:r w:rsidRPr="004F032A">
        <w:rPr>
          <w:b/>
          <w:bCs/>
          <w:sz w:val="24"/>
          <w:szCs w:val="24"/>
        </w:rPr>
        <w:t>hemorrhagic</w:t>
      </w:r>
      <w:r w:rsidRPr="0092769B">
        <w:rPr>
          <w:sz w:val="24"/>
          <w:szCs w:val="24"/>
        </w:rPr>
        <w:t xml:space="preserve"> enteritis</w:t>
      </w:r>
    </w:p>
    <w:p w:rsidR="00C85924" w:rsidRPr="0092769B" w:rsidRDefault="004F032A" w:rsidP="004F032A">
      <w:pPr>
        <w:pStyle w:val="a8"/>
        <w:spacing w:before="0" w:line="276" w:lineRule="auto"/>
        <w:ind w:left="460" w:right="2338" w:firstLine="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C85924" w:rsidRPr="0092769B">
        <w:rPr>
          <w:sz w:val="24"/>
          <w:szCs w:val="24"/>
        </w:rPr>
        <w:t xml:space="preserve">Structural </w:t>
      </w:r>
      <w:r w:rsidR="00C85924" w:rsidRPr="004F032A">
        <w:rPr>
          <w:b/>
          <w:bCs/>
          <w:sz w:val="24"/>
          <w:szCs w:val="24"/>
        </w:rPr>
        <w:t>lesions</w:t>
      </w:r>
      <w:r w:rsidR="00C85924" w:rsidRPr="0092769B">
        <w:rPr>
          <w:sz w:val="24"/>
          <w:szCs w:val="24"/>
        </w:rPr>
        <w:t xml:space="preserve"> of the intestinal wall, e.g. adenomatosis, neoplasia</w:t>
      </w:r>
    </w:p>
    <w:p w:rsidR="004F032A" w:rsidRDefault="004F032A" w:rsidP="004F032A">
      <w:pPr>
        <w:bidi w:val="0"/>
        <w:spacing w:after="0"/>
        <w:ind w:left="460" w:right="119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C85924" w:rsidRPr="004F032A">
        <w:rPr>
          <w:sz w:val="24"/>
          <w:szCs w:val="24"/>
        </w:rPr>
        <w:t xml:space="preserve">Infestation with blood-sucking </w:t>
      </w:r>
      <w:r w:rsidR="00C85924" w:rsidRPr="004F032A">
        <w:rPr>
          <w:b/>
          <w:bCs/>
          <w:sz w:val="24"/>
          <w:szCs w:val="24"/>
        </w:rPr>
        <w:t>nematodes</w:t>
      </w:r>
      <w:r w:rsidR="00C85924" w:rsidRPr="004F032A">
        <w:rPr>
          <w:sz w:val="24"/>
          <w:szCs w:val="24"/>
        </w:rPr>
        <w:t>, e.g. bunostomiasis</w:t>
      </w:r>
    </w:p>
    <w:p w:rsidR="00C85924" w:rsidRPr="004F032A" w:rsidRDefault="00C85924" w:rsidP="004F032A">
      <w:pPr>
        <w:bidi w:val="0"/>
        <w:ind w:left="1134" w:right="119" w:hanging="708"/>
        <w:rPr>
          <w:sz w:val="24"/>
          <w:szCs w:val="24"/>
        </w:rPr>
      </w:pPr>
      <w:r w:rsidRPr="004F032A">
        <w:rPr>
          <w:sz w:val="24"/>
          <w:szCs w:val="24"/>
        </w:rPr>
        <w:t xml:space="preserve"> 5-</w:t>
      </w:r>
      <w:r w:rsidRPr="004F032A">
        <w:rPr>
          <w:spacing w:val="10"/>
          <w:sz w:val="24"/>
          <w:szCs w:val="24"/>
        </w:rPr>
        <w:t xml:space="preserve"> </w:t>
      </w:r>
      <w:r w:rsidRPr="004F032A">
        <w:rPr>
          <w:sz w:val="24"/>
          <w:szCs w:val="24"/>
        </w:rPr>
        <w:t>Local</w:t>
      </w:r>
      <w:r w:rsidRPr="004F032A">
        <w:rPr>
          <w:sz w:val="24"/>
          <w:szCs w:val="24"/>
        </w:rPr>
        <w:tab/>
        <w:t>vascular</w:t>
      </w:r>
      <w:r w:rsidR="004F032A">
        <w:rPr>
          <w:sz w:val="24"/>
          <w:szCs w:val="24"/>
        </w:rPr>
        <w:t xml:space="preserve"> </w:t>
      </w:r>
      <w:r w:rsidRPr="004F032A">
        <w:rPr>
          <w:sz w:val="24"/>
          <w:szCs w:val="24"/>
        </w:rPr>
        <w:t>engorgement</w:t>
      </w:r>
      <w:r w:rsidR="004F032A">
        <w:rPr>
          <w:sz w:val="24"/>
          <w:szCs w:val="24"/>
        </w:rPr>
        <w:t xml:space="preserve"> </w:t>
      </w:r>
      <w:r w:rsidRPr="004F032A">
        <w:rPr>
          <w:sz w:val="24"/>
          <w:szCs w:val="24"/>
        </w:rPr>
        <w:t>or</w:t>
      </w:r>
      <w:r w:rsidR="004F032A">
        <w:rPr>
          <w:sz w:val="24"/>
          <w:szCs w:val="24"/>
        </w:rPr>
        <w:t xml:space="preserve"> </w:t>
      </w:r>
      <w:r w:rsidRPr="004F032A">
        <w:rPr>
          <w:sz w:val="24"/>
          <w:szCs w:val="24"/>
        </w:rPr>
        <w:t>obstruction</w:t>
      </w:r>
      <w:r w:rsidR="004F032A">
        <w:rPr>
          <w:sz w:val="24"/>
          <w:szCs w:val="24"/>
        </w:rPr>
        <w:t xml:space="preserve"> </w:t>
      </w:r>
      <w:r w:rsidRPr="004F032A">
        <w:rPr>
          <w:sz w:val="24"/>
          <w:szCs w:val="24"/>
        </w:rPr>
        <w:t>as</w:t>
      </w:r>
      <w:r w:rsidR="004F032A">
        <w:rPr>
          <w:sz w:val="24"/>
          <w:szCs w:val="24"/>
        </w:rPr>
        <w:t xml:space="preserve"> </w:t>
      </w:r>
      <w:r w:rsidRPr="004F032A">
        <w:rPr>
          <w:sz w:val="24"/>
          <w:szCs w:val="24"/>
        </w:rPr>
        <w:t>in intussusception and verminous thrombosis.</w:t>
      </w:r>
    </w:p>
    <w:p w:rsidR="00C85924" w:rsidRPr="002613AE" w:rsidRDefault="00C85924" w:rsidP="00F64FD6">
      <w:pPr>
        <w:pStyle w:val="a7"/>
        <w:numPr>
          <w:ilvl w:val="0"/>
          <w:numId w:val="24"/>
        </w:numPr>
        <w:tabs>
          <w:tab w:val="left" w:pos="821"/>
        </w:tabs>
        <w:spacing w:before="183" w:line="276" w:lineRule="auto"/>
        <w:ind w:right="116"/>
        <w:jc w:val="lowKashida"/>
        <w:rPr>
          <w:sz w:val="24"/>
          <w:szCs w:val="24"/>
        </w:rPr>
      </w:pPr>
      <w:r w:rsidRPr="002613AE">
        <w:rPr>
          <w:sz w:val="24"/>
          <w:szCs w:val="24"/>
        </w:rPr>
        <w:lastRenderedPageBreak/>
        <w:t>Hemorrhage into the stomach results in the formation of acid hematin, which makes vomitus a dark brown color like  coffee grounds, and feces have a black or very dark brown, tarry appearance</w:t>
      </w:r>
      <w:r w:rsidRPr="002613AE">
        <w:rPr>
          <w:spacing w:val="-10"/>
          <w:sz w:val="24"/>
          <w:szCs w:val="24"/>
        </w:rPr>
        <w:t xml:space="preserve"> </w:t>
      </w:r>
      <w:r w:rsidRPr="002613AE">
        <w:rPr>
          <w:sz w:val="24"/>
          <w:szCs w:val="24"/>
        </w:rPr>
        <w:t>(</w:t>
      </w:r>
      <w:r w:rsidRPr="004F032A">
        <w:rPr>
          <w:b/>
          <w:bCs/>
          <w:sz w:val="24"/>
          <w:szCs w:val="24"/>
        </w:rPr>
        <w:t>melena</w:t>
      </w:r>
      <w:r w:rsidRPr="002613AE">
        <w:rPr>
          <w:sz w:val="24"/>
          <w:szCs w:val="24"/>
        </w:rPr>
        <w:t>).</w:t>
      </w:r>
    </w:p>
    <w:p w:rsidR="00C85924" w:rsidRPr="0092769B" w:rsidRDefault="00C85924" w:rsidP="00C85924">
      <w:pPr>
        <w:pStyle w:val="a7"/>
        <w:numPr>
          <w:ilvl w:val="0"/>
          <w:numId w:val="24"/>
        </w:numPr>
        <w:tabs>
          <w:tab w:val="left" w:pos="821"/>
        </w:tabs>
        <w:spacing w:line="276" w:lineRule="auto"/>
        <w:ind w:right="124" w:firstLine="0"/>
        <w:rPr>
          <w:sz w:val="24"/>
          <w:szCs w:val="24"/>
        </w:rPr>
      </w:pPr>
      <w:r w:rsidRPr="0092769B">
        <w:rPr>
          <w:sz w:val="24"/>
          <w:szCs w:val="24"/>
        </w:rPr>
        <w:t>If the blood originates in the small intestine, the feces may be brown-black.</w:t>
      </w:r>
    </w:p>
    <w:p w:rsidR="00C85924" w:rsidRPr="0092769B" w:rsidRDefault="00C85924" w:rsidP="00C85924">
      <w:pPr>
        <w:pStyle w:val="a7"/>
        <w:numPr>
          <w:ilvl w:val="0"/>
          <w:numId w:val="24"/>
        </w:numPr>
        <w:tabs>
          <w:tab w:val="left" w:pos="821"/>
        </w:tabs>
        <w:spacing w:line="276" w:lineRule="auto"/>
        <w:ind w:right="115" w:firstLine="0"/>
        <w:rPr>
          <w:sz w:val="24"/>
          <w:szCs w:val="24"/>
        </w:rPr>
      </w:pPr>
      <w:r w:rsidRPr="0092769B">
        <w:rPr>
          <w:sz w:val="24"/>
          <w:szCs w:val="24"/>
        </w:rPr>
        <w:t>Bleeding in colon or cecum, the blood is unchanged  and gives the feces an even red</w:t>
      </w:r>
      <w:r w:rsidRPr="0092769B">
        <w:rPr>
          <w:spacing w:val="-15"/>
          <w:sz w:val="24"/>
          <w:szCs w:val="24"/>
        </w:rPr>
        <w:t xml:space="preserve"> </w:t>
      </w:r>
      <w:r w:rsidRPr="0092769B">
        <w:rPr>
          <w:sz w:val="24"/>
          <w:szCs w:val="24"/>
        </w:rPr>
        <w:t>color.</w:t>
      </w:r>
    </w:p>
    <w:p w:rsidR="00C85924" w:rsidRPr="0092769B" w:rsidRDefault="00C85924" w:rsidP="004F032A">
      <w:pPr>
        <w:pStyle w:val="a7"/>
        <w:numPr>
          <w:ilvl w:val="0"/>
          <w:numId w:val="24"/>
        </w:numPr>
        <w:spacing w:before="7" w:line="276" w:lineRule="auto"/>
        <w:ind w:left="1418" w:right="115" w:hanging="567"/>
        <w:rPr>
          <w:sz w:val="24"/>
          <w:szCs w:val="24"/>
        </w:rPr>
      </w:pPr>
      <w:r w:rsidRPr="0092769B">
        <w:rPr>
          <w:sz w:val="24"/>
          <w:szCs w:val="24"/>
        </w:rPr>
        <w:t>Hemorrhage into the lower colon and rectum may feces containing or consisting entirely of clots of whole</w:t>
      </w:r>
      <w:r w:rsidRPr="0092769B">
        <w:rPr>
          <w:spacing w:val="-5"/>
          <w:sz w:val="24"/>
          <w:szCs w:val="24"/>
        </w:rPr>
        <w:t xml:space="preserve"> </w:t>
      </w:r>
      <w:r w:rsidRPr="0092769B">
        <w:rPr>
          <w:sz w:val="24"/>
          <w:szCs w:val="24"/>
        </w:rPr>
        <w:t>blood.</w:t>
      </w:r>
    </w:p>
    <w:p w:rsidR="00FE6E2D" w:rsidRDefault="00A43BC9" w:rsidP="00FE6E2D">
      <w:pPr>
        <w:pStyle w:val="1"/>
        <w:bidi w:val="0"/>
        <w:spacing w:before="239"/>
        <w:ind w:left="460"/>
        <w:rPr>
          <w:rFonts w:eastAsiaTheme="minorHAnsi" w:cs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hadow/>
          <w:color w:val="009900"/>
        </w:rPr>
        <w:t>E</w:t>
      </w:r>
      <w:r w:rsidRPr="00A43BC9">
        <w:rPr>
          <w:rFonts w:ascii="Times New Roman" w:eastAsia="Times New Roman" w:hAnsi="Times New Roman" w:cs="Times New Roman"/>
          <w:bCs w:val="0"/>
          <w:shadow/>
          <w:color w:val="009900"/>
        </w:rPr>
        <w:t xml:space="preserve">-Abdominal Pain </w:t>
      </w:r>
      <w:r w:rsidRPr="00FE6E2D">
        <w:rPr>
          <w:rFonts w:eastAsia="Times New Roman" w:cstheme="majorHAnsi"/>
          <w:bCs w:val="0"/>
          <w:shadow/>
          <w:color w:val="009900"/>
          <w:sz w:val="24"/>
          <w:szCs w:val="24"/>
        </w:rPr>
        <w:t>:</w:t>
      </w:r>
      <w:r w:rsidRPr="00FE6E2D">
        <w:rPr>
          <w:rFonts w:eastAsiaTheme="minorHAnsi" w:cstheme="majorHAnsi"/>
          <w:sz w:val="24"/>
          <w:szCs w:val="24"/>
        </w:rPr>
        <w:t xml:space="preserve"> </w:t>
      </w:r>
    </w:p>
    <w:p w:rsidR="00A43BC9" w:rsidRPr="00FE6E2D" w:rsidRDefault="00A43BC9" w:rsidP="00FE6E2D">
      <w:pPr>
        <w:pStyle w:val="1"/>
        <w:bidi w:val="0"/>
        <w:spacing w:before="239"/>
        <w:ind w:left="460" w:firstLine="816"/>
        <w:rPr>
          <w:color w:val="auto"/>
          <w:sz w:val="24"/>
          <w:szCs w:val="24"/>
        </w:rPr>
      </w:pPr>
      <w:r w:rsidRPr="00FE6E2D">
        <w:rPr>
          <w:rFonts w:eastAsiaTheme="minorHAnsi" w:cstheme="majorHAnsi"/>
          <w:color w:val="387026" w:themeColor="accent5" w:themeShade="80"/>
          <w:sz w:val="24"/>
          <w:szCs w:val="24"/>
          <w:u w:val="single"/>
        </w:rPr>
        <w:t>In case</w:t>
      </w:r>
      <w:r w:rsidRPr="00FE6E2D">
        <w:rPr>
          <w:rFonts w:eastAsiaTheme="minorHAnsi" w:cstheme="majorHAnsi"/>
          <w:color w:val="auto"/>
          <w:sz w:val="24"/>
          <w:szCs w:val="24"/>
        </w:rPr>
        <w:t xml:space="preserve"> stretching of the wall </w:t>
      </w:r>
      <w:r w:rsidRPr="00FE6E2D">
        <w:rPr>
          <w:rFonts w:eastAsia="Fd899384-Identity-H" w:cstheme="majorHAnsi"/>
          <w:color w:val="auto"/>
          <w:sz w:val="24"/>
          <w:szCs w:val="24"/>
        </w:rPr>
        <w:t>of</w:t>
      </w:r>
      <w:r w:rsidRPr="00FE6E2D">
        <w:rPr>
          <w:rFonts w:eastAsiaTheme="minorHAnsi" w:cstheme="majorHAnsi"/>
          <w:color w:val="auto"/>
          <w:sz w:val="24"/>
          <w:szCs w:val="24"/>
        </w:rPr>
        <w:t xml:space="preserve"> the viscus, excessive peristalsis</w:t>
      </w:r>
      <w:r w:rsidRPr="00FE6E2D">
        <w:rPr>
          <w:rFonts w:cstheme="majorHAnsi"/>
          <w:color w:val="auto"/>
          <w:sz w:val="24"/>
          <w:szCs w:val="24"/>
        </w:rPr>
        <w:t>,</w:t>
      </w:r>
      <w:r w:rsidRPr="00FE6E2D">
        <w:rPr>
          <w:rFonts w:eastAsiaTheme="minorHAnsi" w:cstheme="majorHAnsi"/>
          <w:color w:val="auto"/>
          <w:sz w:val="24"/>
          <w:szCs w:val="24"/>
        </w:rPr>
        <w:t xml:space="preserve"> edema and embolism of local blood supply, or in intestinal accidents</w:t>
      </w:r>
    </w:p>
    <w:p w:rsidR="000F5092" w:rsidRPr="002613AE" w:rsidRDefault="000F5092" w:rsidP="000F5092">
      <w:pPr>
        <w:tabs>
          <w:tab w:val="left" w:pos="1346"/>
        </w:tabs>
        <w:bidi w:val="0"/>
        <w:spacing w:after="0"/>
        <w:ind w:left="851"/>
        <w:rPr>
          <w:b/>
          <w:bCs/>
          <w:sz w:val="16"/>
          <w:szCs w:val="16"/>
        </w:rPr>
      </w:pPr>
      <w:r w:rsidRPr="000F5092">
        <w:rPr>
          <w:b/>
          <w:bCs/>
          <w:sz w:val="16"/>
          <w:szCs w:val="16"/>
          <w:u w:val="single"/>
        </w:rPr>
        <w:t>Horses</w:t>
      </w:r>
      <w:r w:rsidRPr="000F5092"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intestinal obstruction, gastric dilatation, enteritis</w:t>
      </w:r>
      <w:r>
        <w:rPr>
          <w:b/>
          <w:bCs/>
          <w:sz w:val="16"/>
          <w:szCs w:val="16"/>
        </w:rPr>
        <w:t>,</w:t>
      </w:r>
      <w:r w:rsidRPr="000F5092"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Thromboembolic colic</w:t>
      </w:r>
      <w:r w:rsidRPr="000F509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</w:t>
      </w:r>
      <w:r w:rsidRPr="002613AE">
        <w:rPr>
          <w:b/>
          <w:bCs/>
          <w:sz w:val="16"/>
          <w:szCs w:val="16"/>
        </w:rPr>
        <w:t>impaction</w:t>
      </w:r>
      <w:r>
        <w:rPr>
          <w:b/>
          <w:bCs/>
          <w:sz w:val="16"/>
          <w:szCs w:val="16"/>
        </w:rPr>
        <w:t>,</w:t>
      </w:r>
      <w:r w:rsidRPr="000F5092"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ileal</w:t>
      </w:r>
      <w:r w:rsidRPr="000F5092"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hypertrophy</w:t>
      </w:r>
    </w:p>
    <w:p w:rsidR="000F5092" w:rsidRDefault="000F5092" w:rsidP="000F5092">
      <w:pPr>
        <w:tabs>
          <w:tab w:val="left" w:pos="1346"/>
        </w:tabs>
        <w:bidi w:val="0"/>
        <w:ind w:left="851"/>
        <w:rPr>
          <w:b/>
          <w:bCs/>
          <w:sz w:val="16"/>
          <w:szCs w:val="16"/>
        </w:rPr>
      </w:pPr>
      <w:r w:rsidRPr="000F5092">
        <w:rPr>
          <w:b/>
          <w:bCs/>
          <w:sz w:val="16"/>
          <w:szCs w:val="16"/>
          <w:u w:val="single"/>
        </w:rPr>
        <w:t>Cattle:</w:t>
      </w:r>
      <w:r w:rsidRPr="002613AE">
        <w:rPr>
          <w:b/>
          <w:bCs/>
          <w:sz w:val="16"/>
          <w:szCs w:val="16"/>
        </w:rPr>
        <w:t xml:space="preserve"> Intestinal obstruction.</w:t>
      </w:r>
      <w:r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poisoning by kikuyu grass</w:t>
      </w:r>
      <w:r w:rsidRPr="000F509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</w:t>
      </w:r>
      <w:r w:rsidRPr="002613AE">
        <w:rPr>
          <w:b/>
          <w:bCs/>
          <w:sz w:val="16"/>
          <w:szCs w:val="16"/>
        </w:rPr>
        <w:t>Traumatic</w:t>
      </w:r>
      <w:r>
        <w:rPr>
          <w:b/>
          <w:bCs/>
          <w:sz w:val="16"/>
          <w:szCs w:val="16"/>
        </w:rPr>
        <w:t xml:space="preserve"> </w:t>
      </w:r>
      <w:r w:rsidRPr="002613AE">
        <w:rPr>
          <w:b/>
          <w:bCs/>
          <w:sz w:val="16"/>
          <w:szCs w:val="16"/>
        </w:rPr>
        <w:t>reticuloperitonitis</w:t>
      </w:r>
      <w:r w:rsidRPr="000F509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</w:t>
      </w:r>
      <w:r w:rsidRPr="002613AE">
        <w:rPr>
          <w:b/>
          <w:bCs/>
          <w:sz w:val="16"/>
          <w:szCs w:val="16"/>
        </w:rPr>
        <w:t>peritonitis</w:t>
      </w:r>
      <w:r w:rsidRPr="000F509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</w:t>
      </w:r>
      <w:r w:rsidRPr="002613AE">
        <w:rPr>
          <w:b/>
          <w:bCs/>
          <w:sz w:val="16"/>
          <w:szCs w:val="16"/>
        </w:rPr>
        <w:t>Abomasal volvulus</w:t>
      </w:r>
    </w:p>
    <w:p w:rsidR="00FE6E2D" w:rsidRPr="00FE6E2D" w:rsidRDefault="00A43BC9" w:rsidP="00A43BC9">
      <w:pPr>
        <w:pStyle w:val="a8"/>
        <w:spacing w:before="1" w:line="276" w:lineRule="auto"/>
        <w:ind w:left="100" w:firstLine="0"/>
        <w:rPr>
          <w:rFonts w:asciiTheme="majorHAnsi" w:eastAsiaTheme="minorHAnsi" w:hAnsiTheme="majorHAnsi" w:cstheme="majorHAnsi"/>
          <w:i/>
          <w:iCs/>
          <w:sz w:val="24"/>
          <w:szCs w:val="24"/>
          <w:u w:val="single"/>
        </w:rPr>
      </w:pPr>
      <w:r w:rsidRPr="00FE6E2D">
        <w:rPr>
          <w:rFonts w:asciiTheme="majorHAnsi" w:hAnsiTheme="majorHAnsi" w:cstheme="majorHAnsi"/>
          <w:i/>
          <w:iCs/>
          <w:sz w:val="24"/>
          <w:szCs w:val="24"/>
          <w:u w:val="single"/>
        </w:rPr>
        <w:t>The manifestations of abdominal pain vary with the species, include:</w:t>
      </w:r>
      <w:r w:rsidR="00FE6E2D" w:rsidRPr="00FE6E2D">
        <w:rPr>
          <w:rFonts w:asciiTheme="majorHAnsi" w:eastAsiaTheme="minorHAnsi" w:hAnsiTheme="majorHAnsi" w:cstheme="majorHAnsi"/>
          <w:i/>
          <w:iCs/>
          <w:sz w:val="24"/>
          <w:szCs w:val="24"/>
          <w:u w:val="single"/>
        </w:rPr>
        <w:t xml:space="preserve"> </w:t>
      </w:r>
    </w:p>
    <w:p w:rsidR="00A43BC9" w:rsidRPr="0092769B" w:rsidRDefault="00FE6E2D" w:rsidP="00A43BC9">
      <w:pPr>
        <w:pStyle w:val="a8"/>
        <w:spacing w:before="1" w:line="276" w:lineRule="auto"/>
        <w:ind w:left="100" w:firstLine="0"/>
        <w:rPr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                             </w:t>
      </w:r>
      <w:r w:rsidRPr="00FE6E2D">
        <w:rPr>
          <w:rFonts w:asciiTheme="majorHAnsi" w:eastAsiaTheme="minorHAnsi" w:hAnsiTheme="majorHAnsi" w:cstheme="majorHAnsi"/>
          <w:sz w:val="24"/>
          <w:szCs w:val="24"/>
        </w:rPr>
        <w:t>Clinically, abdominal pain can be detected by palpation.</w:t>
      </w:r>
    </w:p>
    <w:p w:rsidR="00A43BC9" w:rsidRPr="00FE6E2D" w:rsidRDefault="00A43BC9" w:rsidP="00FE6E2D">
      <w:pPr>
        <w:pStyle w:val="a7"/>
        <w:spacing w:before="202" w:line="276" w:lineRule="auto"/>
        <w:ind w:firstLine="0"/>
        <w:rPr>
          <w:b/>
          <w:bCs/>
          <w:i/>
          <w:iCs/>
          <w:sz w:val="24"/>
          <w:szCs w:val="24"/>
        </w:rPr>
      </w:pPr>
      <w:r w:rsidRPr="00FE6E2D">
        <w:rPr>
          <w:b/>
          <w:bCs/>
          <w:i/>
          <w:iCs/>
          <w:sz w:val="24"/>
          <w:szCs w:val="24"/>
        </w:rPr>
        <w:t>Horses:</w:t>
      </w:r>
    </w:p>
    <w:p w:rsidR="00A43BC9" w:rsidRPr="0092769B" w:rsidRDefault="00FE6E2D" w:rsidP="00FE6E2D">
      <w:pPr>
        <w:pStyle w:val="a7"/>
        <w:spacing w:before="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a)</w:t>
      </w:r>
      <w:r w:rsidR="00A43BC9" w:rsidRPr="00FE6E2D">
        <w:rPr>
          <w:sz w:val="24"/>
          <w:szCs w:val="24"/>
          <w:u w:val="single"/>
        </w:rPr>
        <w:t>Acute</w:t>
      </w:r>
      <w:r w:rsidRPr="00FE6E2D">
        <w:rPr>
          <w:sz w:val="24"/>
          <w:szCs w:val="24"/>
          <w:u w:val="single"/>
        </w:rPr>
        <w:t xml:space="preserve"> </w:t>
      </w:r>
      <w:r w:rsidR="00A43BC9" w:rsidRPr="00FE6E2D">
        <w:rPr>
          <w:sz w:val="24"/>
          <w:szCs w:val="24"/>
          <w:u w:val="single"/>
        </w:rPr>
        <w:t xml:space="preserve"> pain:</w:t>
      </w:r>
      <w:r w:rsidR="00A43BC9" w:rsidRPr="0092769B">
        <w:rPr>
          <w:sz w:val="24"/>
          <w:szCs w:val="24"/>
        </w:rPr>
        <w:t xml:space="preserve"> Pawing, flank-watching,</w:t>
      </w:r>
      <w:r w:rsidR="00A43BC9" w:rsidRPr="00FE6E2D">
        <w:rPr>
          <w:sz w:val="24"/>
          <w:szCs w:val="24"/>
        </w:rPr>
        <w:t xml:space="preserve"> </w:t>
      </w:r>
      <w:r w:rsidR="00A43BC9" w:rsidRPr="0092769B">
        <w:rPr>
          <w:sz w:val="24"/>
          <w:szCs w:val="24"/>
        </w:rPr>
        <w:t>rolling</w:t>
      </w:r>
      <w:r>
        <w:rPr>
          <w:sz w:val="24"/>
          <w:szCs w:val="24"/>
        </w:rPr>
        <w:t>.</w:t>
      </w:r>
    </w:p>
    <w:p w:rsidR="00A43BC9" w:rsidRPr="00FE6E2D" w:rsidRDefault="00FE6E2D" w:rsidP="00F64FD6">
      <w:pPr>
        <w:pStyle w:val="a7"/>
        <w:spacing w:before="0" w:line="276" w:lineRule="auto"/>
        <w:ind w:left="1134" w:hanging="567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43BC9" w:rsidRPr="00FE6E2D">
        <w:rPr>
          <w:sz w:val="24"/>
          <w:szCs w:val="24"/>
          <w:u w:val="single"/>
        </w:rPr>
        <w:t>Subacute pain:</w:t>
      </w:r>
      <w:r w:rsidR="00A43BC9" w:rsidRPr="00FE6E2D">
        <w:rPr>
          <w:sz w:val="24"/>
          <w:szCs w:val="24"/>
        </w:rPr>
        <w:t xml:space="preserve"> Lesser degree of flank watching, often excessive pawing, lying down frequently without rolling, stretching out as if to urinate, males may extrude the penis, walking backwards, dog-sitting posture, lying on back, impulsive walking</w:t>
      </w:r>
    </w:p>
    <w:p w:rsidR="00A43BC9" w:rsidRPr="0092769B" w:rsidRDefault="00FE6E2D" w:rsidP="00FE6E2D">
      <w:pPr>
        <w:pStyle w:val="a7"/>
        <w:spacing w:before="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c)</w:t>
      </w:r>
      <w:r w:rsidRPr="00FE6E2D">
        <w:rPr>
          <w:sz w:val="24"/>
          <w:szCs w:val="24"/>
          <w:u w:val="single"/>
        </w:rPr>
        <w:t>p</w:t>
      </w:r>
      <w:r w:rsidR="00A43BC9" w:rsidRPr="00FE6E2D">
        <w:rPr>
          <w:sz w:val="24"/>
          <w:szCs w:val="24"/>
          <w:u w:val="single"/>
        </w:rPr>
        <w:t>eritoneal pain:</w:t>
      </w:r>
      <w:r w:rsidR="00A43BC9" w:rsidRPr="0092769B">
        <w:rPr>
          <w:sz w:val="24"/>
          <w:szCs w:val="24"/>
        </w:rPr>
        <w:t xml:space="preserve"> Rigidity of the abdominal wall, pain on palpation.</w:t>
      </w:r>
    </w:p>
    <w:p w:rsidR="00FE6E2D" w:rsidRDefault="00FE6E2D" w:rsidP="00FE6E2D">
      <w:pPr>
        <w:pStyle w:val="a7"/>
        <w:tabs>
          <w:tab w:val="left" w:pos="821"/>
        </w:tabs>
        <w:spacing w:before="0" w:line="276" w:lineRule="auto"/>
        <w:ind w:firstLine="0"/>
        <w:rPr>
          <w:b/>
          <w:bCs/>
          <w:i/>
          <w:iCs/>
          <w:sz w:val="24"/>
          <w:szCs w:val="24"/>
        </w:rPr>
      </w:pPr>
    </w:p>
    <w:p w:rsidR="00A43BC9" w:rsidRPr="00FE6E2D" w:rsidRDefault="00A43BC9" w:rsidP="00FE6E2D">
      <w:pPr>
        <w:pStyle w:val="a7"/>
        <w:tabs>
          <w:tab w:val="left" w:pos="821"/>
        </w:tabs>
        <w:spacing w:before="0" w:line="276" w:lineRule="auto"/>
        <w:ind w:firstLine="0"/>
        <w:rPr>
          <w:b/>
          <w:bCs/>
          <w:i/>
          <w:iCs/>
          <w:sz w:val="24"/>
          <w:szCs w:val="24"/>
        </w:rPr>
      </w:pPr>
      <w:r w:rsidRPr="00FE6E2D">
        <w:rPr>
          <w:b/>
          <w:bCs/>
          <w:i/>
          <w:iCs/>
          <w:sz w:val="24"/>
          <w:szCs w:val="24"/>
        </w:rPr>
        <w:t>Cattle:</w:t>
      </w:r>
    </w:p>
    <w:p w:rsidR="00A43BC9" w:rsidRPr="0092769B" w:rsidRDefault="00FE6E2D" w:rsidP="00FE6E2D">
      <w:pPr>
        <w:pStyle w:val="a7"/>
        <w:tabs>
          <w:tab w:val="left" w:pos="1346"/>
        </w:tabs>
        <w:spacing w:before="0" w:line="276" w:lineRule="auto"/>
        <w:ind w:left="1346" w:right="114" w:hanging="779"/>
        <w:rPr>
          <w:sz w:val="24"/>
          <w:szCs w:val="24"/>
        </w:rPr>
      </w:pPr>
      <w:r>
        <w:rPr>
          <w:sz w:val="24"/>
          <w:szCs w:val="24"/>
        </w:rPr>
        <w:t>a)</w:t>
      </w:r>
      <w:r w:rsidR="00A43BC9" w:rsidRPr="00FE6E2D">
        <w:rPr>
          <w:sz w:val="24"/>
          <w:szCs w:val="24"/>
          <w:u w:val="single"/>
        </w:rPr>
        <w:t>Acute pain:</w:t>
      </w:r>
      <w:r w:rsidR="00A43BC9" w:rsidRPr="0092769B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F2"/>
      </w:r>
      <w:r w:rsidR="00A43BC9" w:rsidRPr="0092769B">
        <w:rPr>
          <w:sz w:val="24"/>
          <w:szCs w:val="24"/>
        </w:rPr>
        <w:t xml:space="preserve">Downward arching of back with treading of the hind feet, lying down  . </w:t>
      </w:r>
      <w:r w:rsidR="00A43BC9" w:rsidRPr="00FE6E2D">
        <w:rPr>
          <w:b/>
          <w:bCs/>
          <w:i/>
          <w:iCs/>
          <w:sz w:val="24"/>
          <w:szCs w:val="24"/>
        </w:rPr>
        <w:t xml:space="preserve">Calves </w:t>
      </w:r>
      <w:r w:rsidR="00A43BC9" w:rsidRPr="0092769B">
        <w:rPr>
          <w:sz w:val="24"/>
          <w:szCs w:val="24"/>
        </w:rPr>
        <w:t>will lie down and bellow with severe abdominal pain, as in abomasal</w:t>
      </w:r>
      <w:r w:rsidR="00A43BC9" w:rsidRPr="0092769B">
        <w:rPr>
          <w:spacing w:val="-7"/>
          <w:sz w:val="24"/>
          <w:szCs w:val="24"/>
        </w:rPr>
        <w:t xml:space="preserve"> </w:t>
      </w:r>
      <w:r w:rsidR="00A43BC9" w:rsidRPr="0092769B">
        <w:rPr>
          <w:sz w:val="24"/>
          <w:szCs w:val="24"/>
        </w:rPr>
        <w:t>torsion</w:t>
      </w:r>
      <w:r>
        <w:rPr>
          <w:sz w:val="24"/>
          <w:szCs w:val="24"/>
        </w:rPr>
        <w:t>.</w:t>
      </w:r>
    </w:p>
    <w:p w:rsidR="00A43BC9" w:rsidRPr="0092769B" w:rsidRDefault="00FE6E2D" w:rsidP="00FE6E2D">
      <w:pPr>
        <w:pStyle w:val="a7"/>
        <w:tabs>
          <w:tab w:val="left" w:pos="1346"/>
        </w:tabs>
        <w:spacing w:before="7" w:line="276" w:lineRule="auto"/>
        <w:ind w:left="1346" w:right="117" w:hanging="779"/>
        <w:rPr>
          <w:sz w:val="24"/>
          <w:szCs w:val="24"/>
        </w:rPr>
      </w:pPr>
      <w:r>
        <w:rPr>
          <w:sz w:val="24"/>
          <w:szCs w:val="24"/>
        </w:rPr>
        <w:t>b)</w:t>
      </w:r>
      <w:r w:rsidR="00A43BC9" w:rsidRPr="00FE6E2D">
        <w:rPr>
          <w:sz w:val="24"/>
          <w:szCs w:val="24"/>
          <w:u w:val="single"/>
        </w:rPr>
        <w:t>Subacute pain</w:t>
      </w:r>
      <w:r>
        <w:rPr>
          <w:sz w:val="24"/>
          <w:szCs w:val="24"/>
        </w:rPr>
        <w:t>:c)</w:t>
      </w:r>
      <w:r w:rsidR="00A43BC9" w:rsidRPr="0092769B">
        <w:rPr>
          <w:sz w:val="24"/>
          <w:szCs w:val="24"/>
        </w:rPr>
        <w:t xml:space="preserve"> </w:t>
      </w:r>
      <w:r w:rsidR="00A43BC9" w:rsidRPr="00FE6E2D">
        <w:rPr>
          <w:sz w:val="24"/>
          <w:szCs w:val="24"/>
          <w:u w:val="single"/>
        </w:rPr>
        <w:t>including peritoneal pain</w:t>
      </w:r>
      <w:r w:rsidR="00A43BC9" w:rsidRPr="0092769B">
        <w:rPr>
          <w:sz w:val="24"/>
          <w:szCs w:val="24"/>
        </w:rPr>
        <w:t>: Back</w:t>
      </w:r>
      <w:r w:rsidR="00A43BC9" w:rsidRPr="0092769B">
        <w:rPr>
          <w:spacing w:val="57"/>
          <w:sz w:val="24"/>
          <w:szCs w:val="24"/>
        </w:rPr>
        <w:t xml:space="preserve"> </w:t>
      </w:r>
      <w:r w:rsidR="00A43BC9" w:rsidRPr="0092769B">
        <w:rPr>
          <w:sz w:val="24"/>
          <w:szCs w:val="24"/>
        </w:rPr>
        <w:t xml:space="preserve">arched </w:t>
      </w:r>
      <w:r>
        <w:rPr>
          <w:sz w:val="24"/>
          <w:szCs w:val="24"/>
        </w:rPr>
        <w:sym w:font="Wingdings" w:char="F0F1"/>
      </w:r>
      <w:r w:rsidR="00A43BC9" w:rsidRPr="0092769B">
        <w:rPr>
          <w:sz w:val="24"/>
          <w:szCs w:val="24"/>
        </w:rPr>
        <w:t>upwards, grunting on walking or lying down, grunting on deep palpation of the abdomen,</w:t>
      </w:r>
      <w:r w:rsidR="00A43BC9" w:rsidRPr="0092769B">
        <w:rPr>
          <w:spacing w:val="-15"/>
          <w:sz w:val="24"/>
          <w:szCs w:val="24"/>
        </w:rPr>
        <w:t xml:space="preserve"> </w:t>
      </w:r>
      <w:r w:rsidR="00A43BC9" w:rsidRPr="0092769B">
        <w:rPr>
          <w:sz w:val="24"/>
          <w:szCs w:val="24"/>
        </w:rPr>
        <w:t>immobility.</w:t>
      </w:r>
    </w:p>
    <w:p w:rsidR="000F5092" w:rsidRPr="000F5092" w:rsidRDefault="000F5092" w:rsidP="000F5092">
      <w:pPr>
        <w:pStyle w:val="1"/>
        <w:numPr>
          <w:ilvl w:val="0"/>
          <w:numId w:val="28"/>
        </w:numPr>
        <w:bidi w:val="0"/>
        <w:spacing w:before="239"/>
        <w:rPr>
          <w:rFonts w:ascii="Times New Roman" w:eastAsia="Times New Roman" w:hAnsi="Times New Roman" w:cs="Times New Roman"/>
          <w:bCs w:val="0"/>
          <w:shadow/>
          <w:color w:val="auto"/>
          <w:sz w:val="24"/>
          <w:szCs w:val="24"/>
        </w:rPr>
      </w:pPr>
      <w:r w:rsidRPr="000F5092">
        <w:rPr>
          <w:rFonts w:ascii="Times New Roman" w:eastAsia="Times New Roman" w:hAnsi="Times New Roman" w:cs="Times New Roman"/>
          <w:bCs w:val="0"/>
          <w:shadow/>
          <w:color w:val="auto"/>
          <w:sz w:val="24"/>
          <w:szCs w:val="24"/>
        </w:rPr>
        <w:t>Tenesmus, or persistent straining</w:t>
      </w:r>
      <w:r>
        <w:rPr>
          <w:rFonts w:ascii="Times New Roman" w:eastAsia="Times New Roman" w:hAnsi="Times New Roman" w:cs="Times New Roman"/>
          <w:bCs w:val="0"/>
          <w:shadow/>
          <w:color w:val="auto"/>
          <w:sz w:val="24"/>
          <w:szCs w:val="24"/>
        </w:rPr>
        <w:t>.</w:t>
      </w:r>
    </w:p>
    <w:p w:rsidR="00D7219A" w:rsidRDefault="00D7219A" w:rsidP="00D7219A">
      <w:pPr>
        <w:bidi w:val="0"/>
        <w:adjustRightInd w:val="0"/>
        <w:ind w:left="142"/>
        <w:rPr>
          <w:b/>
          <w:bCs/>
          <w:sz w:val="24"/>
          <w:szCs w:val="24"/>
        </w:rPr>
      </w:pPr>
    </w:p>
    <w:p w:rsidR="00D7219A" w:rsidRDefault="00D7219A" w:rsidP="00D7219A">
      <w:pPr>
        <w:bidi w:val="0"/>
        <w:adjustRightInd w:val="0"/>
        <w:ind w:left="142"/>
        <w:rPr>
          <w:sz w:val="24"/>
          <w:szCs w:val="24"/>
        </w:rPr>
      </w:pPr>
      <w:r w:rsidRPr="00D7219A">
        <w:rPr>
          <w:rFonts w:ascii="Times New Roman" w:eastAsia="Times New Roman" w:hAnsi="Times New Roman" w:cs="Times New Roman"/>
          <w:b/>
          <w:shadow/>
          <w:color w:val="009900"/>
          <w:sz w:val="28"/>
          <w:szCs w:val="28"/>
        </w:rPr>
        <w:t xml:space="preserve">F-Abdominal Distension : </w:t>
      </w:r>
    </w:p>
    <w:p w:rsidR="00D7219A" w:rsidRPr="00D7219A" w:rsidRDefault="00D7219A" w:rsidP="00D7219A">
      <w:pPr>
        <w:bidi w:val="0"/>
        <w:adjustRightInd w:val="0"/>
        <w:ind w:left="142"/>
        <w:rPr>
          <w:rFonts w:asciiTheme="majorHAnsi" w:hAnsiTheme="majorHAnsi" w:cstheme="majorHAnsi"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 xml:space="preserve"> accumulation gas, and engorgement on solid or liquid feeds</w:t>
      </w:r>
      <w:r w:rsidRPr="00D7219A">
        <w:rPr>
          <w:sz w:val="24"/>
          <w:szCs w:val="24"/>
        </w:rPr>
        <w:t xml:space="preserve"> </w:t>
      </w:r>
      <w:r w:rsidRPr="0092769B">
        <w:rPr>
          <w:sz w:val="24"/>
          <w:szCs w:val="24"/>
        </w:rPr>
        <w:t>with the alimentary tract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D721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Due to </w:t>
      </w:r>
      <w:r w:rsidRPr="00D7219A">
        <w:rPr>
          <w:rFonts w:asciiTheme="majorHAnsi" w:hAnsiTheme="majorHAnsi" w:cstheme="majorHAnsi"/>
          <w:sz w:val="24"/>
          <w:szCs w:val="24"/>
        </w:rPr>
        <w:t>occlusion by intestinal accident or pyloric or ileocecal valve obstruction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7219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219A" w:rsidRPr="00D7219A" w:rsidRDefault="00D7219A" w:rsidP="00D7219A">
      <w:pPr>
        <w:tabs>
          <w:tab w:val="left" w:pos="567"/>
        </w:tabs>
        <w:bidi w:val="0"/>
        <w:spacing w:after="0"/>
        <w:ind w:left="567" w:right="118"/>
        <w:rPr>
          <w:rFonts w:asciiTheme="majorHAnsi" w:hAnsiTheme="majorHAnsi" w:cstheme="majorHAnsi"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 xml:space="preserve">1)Distension of the abdomen is a common manifestation of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disease of the alimentary</w:t>
      </w:r>
      <w:r w:rsidRPr="00D7219A">
        <w:rPr>
          <w:rFonts w:asciiTheme="majorHAnsi" w:hAnsiTheme="majorHAnsi" w:cstheme="majorHAnsi"/>
          <w:b/>
          <w:bCs/>
          <w:spacing w:val="-9"/>
          <w:sz w:val="24"/>
          <w:szCs w:val="24"/>
        </w:rPr>
        <w:t xml:space="preserve">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tract</w:t>
      </w:r>
      <w:r w:rsidRPr="00D7219A">
        <w:rPr>
          <w:rFonts w:asciiTheme="majorHAnsi" w:hAnsiTheme="majorHAnsi" w:cstheme="majorHAnsi"/>
          <w:sz w:val="24"/>
          <w:szCs w:val="24"/>
        </w:rPr>
        <w:t>.</w:t>
      </w:r>
    </w:p>
    <w:p w:rsidR="00D7219A" w:rsidRPr="00D7219A" w:rsidRDefault="00D7219A" w:rsidP="00D7219A">
      <w:pPr>
        <w:tabs>
          <w:tab w:val="left" w:pos="567"/>
        </w:tabs>
        <w:bidi w:val="0"/>
        <w:adjustRightInd w:val="0"/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 xml:space="preserve">2) simple stomached animals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Intestinal tympany</w:t>
      </w:r>
      <w:r w:rsidRPr="00D7219A">
        <w:rPr>
          <w:rFonts w:asciiTheme="majorHAnsi" w:hAnsiTheme="majorHAnsi" w:cstheme="majorHAnsi"/>
          <w:sz w:val="24"/>
          <w:szCs w:val="24"/>
        </w:rPr>
        <w:t xml:space="preserve">,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Obstruction of the large intestine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7219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219A" w:rsidRPr="00D7219A" w:rsidRDefault="00D7219A" w:rsidP="00D7219A">
      <w:pPr>
        <w:tabs>
          <w:tab w:val="left" w:pos="567"/>
        </w:tabs>
        <w:bidi w:val="0"/>
        <w:adjustRightInd w:val="0"/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 xml:space="preserve">3)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pregnancy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7219A" w:rsidRPr="00D7219A" w:rsidRDefault="00D7219A" w:rsidP="00D7219A">
      <w:pPr>
        <w:tabs>
          <w:tab w:val="left" w:pos="567"/>
        </w:tabs>
        <w:bidi w:val="0"/>
        <w:adjustRightInd w:val="0"/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 xml:space="preserve">4) pneumoperitoneum, which usually follows </w:t>
      </w:r>
      <w:r w:rsidRPr="00D7219A">
        <w:rPr>
          <w:rFonts w:asciiTheme="majorHAnsi" w:hAnsiTheme="majorHAnsi" w:cstheme="majorHAnsi"/>
          <w:b/>
          <w:bCs/>
          <w:sz w:val="24"/>
          <w:szCs w:val="24"/>
        </w:rPr>
        <w:t>abdominal surgery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D7219A" w:rsidRPr="00D7219A" w:rsidRDefault="00D7219A" w:rsidP="00D7219A">
      <w:pPr>
        <w:tabs>
          <w:tab w:val="left" w:pos="567"/>
        </w:tabs>
        <w:bidi w:val="0"/>
        <w:adjustRightInd w:val="0"/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D7219A">
        <w:rPr>
          <w:rFonts w:asciiTheme="majorHAnsi" w:hAnsiTheme="majorHAnsi" w:cstheme="majorHAnsi"/>
          <w:sz w:val="24"/>
          <w:szCs w:val="24"/>
        </w:rPr>
        <w:t>5) Retention of the meconium</w:t>
      </w:r>
    </w:p>
    <w:p w:rsidR="0007532B" w:rsidRDefault="0007532B" w:rsidP="0007532B">
      <w:pPr>
        <w:tabs>
          <w:tab w:val="left" w:pos="1340"/>
        </w:tabs>
        <w:bidi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hadow/>
          <w:color w:val="009900"/>
          <w:sz w:val="28"/>
          <w:szCs w:val="28"/>
        </w:rPr>
        <w:lastRenderedPageBreak/>
        <w:t xml:space="preserve">G - </w:t>
      </w:r>
      <w:r w:rsidRPr="0007532B">
        <w:rPr>
          <w:rFonts w:ascii="Times New Roman" w:eastAsia="Times New Roman" w:hAnsi="Times New Roman" w:cs="Times New Roman"/>
          <w:b/>
          <w:shadow/>
          <w:color w:val="009900"/>
          <w:sz w:val="28"/>
          <w:szCs w:val="28"/>
        </w:rPr>
        <w:t>Shock And Dehydration</w:t>
      </w:r>
      <w:r>
        <w:rPr>
          <w:sz w:val="16"/>
          <w:szCs w:val="16"/>
        </w:rPr>
        <w:t xml:space="preserve"> :</w:t>
      </w:r>
      <w:r w:rsidRPr="00237BE8">
        <w:rPr>
          <w:sz w:val="24"/>
          <w:szCs w:val="24"/>
        </w:rPr>
        <w:t xml:space="preserve"> </w:t>
      </w:r>
    </w:p>
    <w:p w:rsidR="00F64FD6" w:rsidRPr="00F64FD6" w:rsidRDefault="0007532B" w:rsidP="00F64FD6">
      <w:pPr>
        <w:tabs>
          <w:tab w:val="left" w:pos="1340"/>
        </w:tabs>
        <w:bidi w:val="0"/>
        <w:ind w:left="567" w:hanging="567"/>
        <w:rPr>
          <w:rFonts w:asciiTheme="majorHAnsi" w:hAnsiTheme="majorHAnsi" w:cstheme="majorHAnsi"/>
          <w:sz w:val="24"/>
          <w:szCs w:val="24"/>
        </w:rPr>
      </w:pPr>
      <w:r w:rsidRPr="00F64FD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64FD6" w:rsidRPr="00F64FD6">
        <w:rPr>
          <w:rFonts w:asciiTheme="majorHAnsi" w:hAnsiTheme="majorHAnsi" w:cstheme="majorHAnsi"/>
          <w:b/>
          <w:bCs/>
          <w:sz w:val="24"/>
          <w:szCs w:val="24"/>
        </w:rPr>
        <w:t>1)</w:t>
      </w:r>
      <w:r w:rsidRPr="00F64FD6">
        <w:rPr>
          <w:rFonts w:asciiTheme="majorHAnsi" w:hAnsiTheme="majorHAnsi" w:cstheme="majorHAnsi"/>
          <w:b/>
          <w:bCs/>
          <w:sz w:val="24"/>
          <w:szCs w:val="24"/>
        </w:rPr>
        <w:t>in distension</w:t>
      </w:r>
      <w:r w:rsidR="00F64FD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4FD6">
        <w:rPr>
          <w:rFonts w:asciiTheme="majorHAnsi" w:hAnsiTheme="majorHAnsi" w:cstheme="majorHAnsi"/>
          <w:sz w:val="24"/>
          <w:szCs w:val="24"/>
        </w:rPr>
        <w:t>( accumulation of saliva , gastric and intestinal secretions cause loss  of fluid and electrolyte lead to fatal dehydration accompanied by acidosis</w:t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due to </w:t>
      </w:r>
      <w:r w:rsidRPr="00F64FD6">
        <w:rPr>
          <w:rFonts w:asciiTheme="majorHAnsi" w:hAnsiTheme="majorHAnsi" w:cstheme="majorHAnsi"/>
          <w:sz w:val="24"/>
          <w:szCs w:val="24"/>
        </w:rPr>
        <w:t>large loss of acid from  the stomach or alkalosis in the intestine )</w:t>
      </w:r>
    </w:p>
    <w:p w:rsidR="00F64FD6" w:rsidRDefault="0007532B" w:rsidP="00F64FD6">
      <w:pPr>
        <w:tabs>
          <w:tab w:val="left" w:pos="1340"/>
        </w:tabs>
        <w:bidi w:val="0"/>
        <w:rPr>
          <w:rFonts w:asciiTheme="majorHAnsi" w:hAnsiTheme="majorHAnsi" w:cstheme="majorHAnsi"/>
          <w:sz w:val="24"/>
          <w:szCs w:val="24"/>
        </w:rPr>
      </w:pPr>
      <w:r w:rsidRPr="00F64FD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64FD6" w:rsidRPr="00F64FD6">
        <w:rPr>
          <w:rFonts w:asciiTheme="majorHAnsi" w:hAnsiTheme="majorHAnsi" w:cstheme="majorHAnsi"/>
          <w:b/>
          <w:bCs/>
          <w:sz w:val="24"/>
          <w:szCs w:val="24"/>
        </w:rPr>
        <w:t>2)</w:t>
      </w:r>
      <w:r w:rsidRPr="00F64FD6">
        <w:rPr>
          <w:rFonts w:asciiTheme="majorHAnsi" w:hAnsiTheme="majorHAnsi" w:cstheme="majorHAnsi"/>
          <w:b/>
          <w:bCs/>
          <w:sz w:val="24"/>
          <w:szCs w:val="24"/>
        </w:rPr>
        <w:t>lost</w:t>
      </w:r>
      <w:r w:rsid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 w:rsidRPr="00F64FD6">
        <w:rPr>
          <w:rFonts w:asciiTheme="majorHAnsi" w:hAnsiTheme="majorHAnsi" w:cstheme="majorHAnsi"/>
          <w:sz w:val="24"/>
          <w:szCs w:val="24"/>
        </w:rPr>
        <w:t>(</w:t>
      </w:r>
      <w:r w:rsidRPr="00F64FD6">
        <w:rPr>
          <w:rFonts w:asciiTheme="majorHAnsi" w:hAnsiTheme="majorHAnsi" w:cstheme="majorHAnsi"/>
          <w:sz w:val="24"/>
          <w:szCs w:val="24"/>
        </w:rPr>
        <w:t xml:space="preserve"> by vomiting, in diarrhea</w:t>
      </w:r>
      <w:r w:rsidR="00F64FD6">
        <w:rPr>
          <w:rFonts w:asciiTheme="majorHAnsi" w:hAnsiTheme="majorHAnsi" w:cstheme="majorHAnsi"/>
          <w:sz w:val="24"/>
          <w:szCs w:val="24"/>
        </w:rPr>
        <w:t>)</w:t>
      </w:r>
    </w:p>
    <w:p w:rsidR="0007532B" w:rsidRPr="00F64FD6" w:rsidRDefault="005B2F89" w:rsidP="005B2F89">
      <w:pPr>
        <w:tabs>
          <w:tab w:val="left" w:pos="1340"/>
        </w:tabs>
        <w:bidi w:val="0"/>
        <w:rPr>
          <w:rFonts w:asciiTheme="majorHAnsi" w:hAnsiTheme="majorHAnsi" w:cstheme="majorHAnsi"/>
          <w:sz w:val="24"/>
          <w:szCs w:val="24"/>
        </w:rPr>
      </w:pPr>
      <w:r w:rsidRPr="005B2F89">
        <w:rPr>
          <w:rFonts w:asciiTheme="majorHAnsi" w:hAnsiTheme="majorHAnsi" w:cstheme="majorHAnsi"/>
          <w:b/>
          <w:bCs/>
          <w:sz w:val="24"/>
          <w:szCs w:val="24"/>
        </w:rPr>
        <w:t>Dehydration</w:t>
      </w:r>
      <w:r w:rsidRPr="00F64FD6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64FD6">
        <w:rPr>
          <w:rFonts w:asciiTheme="majorHAnsi" w:hAnsiTheme="majorHAnsi" w:cstheme="majorHAnsi"/>
          <w:sz w:val="24"/>
          <w:szCs w:val="24"/>
        </w:rPr>
        <w:t>abnormalities of electrolyte concentration and acid-base balance.</w:t>
      </w:r>
      <w:r>
        <w:rPr>
          <w:rFonts w:asciiTheme="majorHAnsi" w:hAnsiTheme="majorHAnsi" w:cstheme="majorHAnsi"/>
          <w:sz w:val="24"/>
          <w:szCs w:val="24"/>
        </w:rPr>
        <w:sym w:font="Wingdings" w:char="F0E0"/>
      </w:r>
      <w:r>
        <w:rPr>
          <w:rFonts w:asciiTheme="majorHAnsi" w:hAnsiTheme="majorHAnsi" w:cstheme="majorHAnsi"/>
          <w:sz w:val="24"/>
          <w:szCs w:val="24"/>
        </w:rPr>
        <w:sym w:font="Wingdings" w:char="F0E0"/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07532B" w:rsidRPr="00F64FD6">
        <w:rPr>
          <w:rFonts w:asciiTheme="majorHAnsi" w:hAnsiTheme="majorHAnsi" w:cstheme="majorHAnsi"/>
          <w:sz w:val="24"/>
          <w:szCs w:val="24"/>
        </w:rPr>
        <w:t xml:space="preserve"> decreased circulating blood volume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E0"/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Blood </w:t>
      </w:r>
      <w:r w:rsidR="00F64FD6" w:rsidRPr="00F64FD6">
        <w:rPr>
          <w:rFonts w:asciiTheme="majorHAnsi" w:hAnsiTheme="majorHAnsi" w:cstheme="majorHAnsi"/>
          <w:b/>
          <w:bCs/>
          <w:sz w:val="24"/>
          <w:szCs w:val="24"/>
        </w:rPr>
        <w:t>pressure</w:t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F64FD6" w:rsidRPr="00F64FD6">
        <w:rPr>
          <w:rFonts w:asciiTheme="majorHAnsi" w:hAnsiTheme="majorHAnsi" w:cstheme="majorHAnsi"/>
          <w:sz w:val="24"/>
          <w:szCs w:val="24"/>
        </w:rPr>
        <w:t>falls</w:t>
      </w:r>
      <w:r w:rsidR="00F64FD6">
        <w:rPr>
          <w:rFonts w:asciiTheme="majorHAnsi" w:hAnsiTheme="majorHAnsi" w:cstheme="majorHAnsi"/>
          <w:sz w:val="24"/>
          <w:szCs w:val="24"/>
        </w:rPr>
        <w:t xml:space="preserve">  +</w:t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 w:rsidRPr="00F64FD6">
        <w:rPr>
          <w:rFonts w:asciiTheme="majorHAnsi" w:hAnsiTheme="majorHAnsi" w:cstheme="majorHAnsi"/>
          <w:b/>
          <w:bCs/>
          <w:sz w:val="24"/>
          <w:szCs w:val="24"/>
        </w:rPr>
        <w:t>temperature</w:t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falls below normal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E0"/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1"/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1"/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increase in </w:t>
      </w:r>
      <w:r w:rsidR="00F64FD6" w:rsidRPr="005B2F89">
        <w:rPr>
          <w:rFonts w:asciiTheme="majorHAnsi" w:hAnsiTheme="majorHAnsi" w:cstheme="majorHAnsi"/>
          <w:b/>
          <w:bCs/>
          <w:sz w:val="24"/>
          <w:szCs w:val="24"/>
        </w:rPr>
        <w:t>heart rate</w:t>
      </w:r>
      <w:r w:rsidR="00F64FD6" w:rsidRPr="00F64FD6">
        <w:rPr>
          <w:rFonts w:asciiTheme="majorHAnsi" w:hAnsiTheme="majorHAnsi" w:cstheme="majorHAnsi"/>
          <w:sz w:val="24"/>
          <w:szCs w:val="24"/>
        </w:rPr>
        <w:t xml:space="preserve">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5B2F89">
        <w:rPr>
          <w:rFonts w:asciiTheme="majorHAnsi" w:hAnsiTheme="majorHAnsi" w:cstheme="majorHAnsi"/>
          <w:b/>
          <w:bCs/>
          <w:sz w:val="24"/>
          <w:szCs w:val="24"/>
        </w:rPr>
        <w:t>Shock</w:t>
      </w:r>
      <w:r w:rsidR="0007532B" w:rsidRPr="00F64FD6">
        <w:rPr>
          <w:rFonts w:asciiTheme="majorHAnsi" w:hAnsiTheme="majorHAnsi" w:cstheme="majorHAnsi"/>
          <w:sz w:val="24"/>
          <w:szCs w:val="24"/>
        </w:rPr>
        <w:t xml:space="preserve"> due to </w:t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F64FD6">
        <w:rPr>
          <w:rFonts w:asciiTheme="majorHAnsi" w:hAnsiTheme="majorHAnsi" w:cstheme="majorHAnsi"/>
          <w:sz w:val="24"/>
          <w:szCs w:val="24"/>
        </w:rPr>
        <w:sym w:font="Wingdings" w:char="F0F2"/>
      </w:r>
      <w:r w:rsidR="0007532B" w:rsidRPr="00F64FD6">
        <w:rPr>
          <w:rFonts w:asciiTheme="majorHAnsi" w:hAnsiTheme="majorHAnsi" w:cstheme="majorHAnsi"/>
          <w:sz w:val="24"/>
          <w:szCs w:val="24"/>
        </w:rPr>
        <w:t xml:space="preserve">depression of vasomotor, cardiovascular and respiratory functions 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F64FD6">
        <w:rPr>
          <w:rFonts w:asciiTheme="majorHAnsi" w:hAnsiTheme="majorHAnsi" w:cstheme="majorHAnsi"/>
          <w:sz w:val="24"/>
          <w:szCs w:val="24"/>
        </w:rPr>
        <w:t>severe</w:t>
      </w:r>
      <w:r w:rsidRPr="005B2F89">
        <w:rPr>
          <w:rFonts w:asciiTheme="majorHAnsi" w:hAnsiTheme="majorHAnsi" w:cstheme="majorHAnsi"/>
          <w:b/>
          <w:bCs/>
          <w:sz w:val="24"/>
          <w:szCs w:val="24"/>
        </w:rPr>
        <w:t xml:space="preserve"> metabolic  acidosis</w:t>
      </w:r>
      <w:r w:rsidRPr="00F64FD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sym w:font="Wingdings" w:char="F0E0"/>
      </w:r>
      <w:r w:rsidR="0007532B" w:rsidRPr="00F64FD6">
        <w:rPr>
          <w:rFonts w:asciiTheme="majorHAnsi" w:hAnsiTheme="majorHAnsi" w:cstheme="majorHAnsi"/>
          <w:sz w:val="24"/>
          <w:szCs w:val="24"/>
        </w:rPr>
        <w:t xml:space="preserve">cardiac failure. Renal ischemia </w:t>
      </w:r>
      <w:r>
        <w:rPr>
          <w:rFonts w:asciiTheme="majorHAnsi" w:hAnsiTheme="majorHAnsi" w:cstheme="majorHAnsi"/>
          <w:sz w:val="24"/>
          <w:szCs w:val="24"/>
        </w:rPr>
        <w:sym w:font="Wingdings" w:char="F0E0"/>
      </w:r>
      <w:r w:rsidR="0007532B" w:rsidRPr="00F64FD6">
        <w:rPr>
          <w:rFonts w:asciiTheme="majorHAnsi" w:hAnsiTheme="majorHAnsi" w:cstheme="majorHAnsi"/>
          <w:sz w:val="24"/>
          <w:szCs w:val="24"/>
        </w:rPr>
        <w:t>uremia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7532B" w:rsidRPr="005B2F89" w:rsidRDefault="0007532B" w:rsidP="005B2F89">
      <w:pPr>
        <w:pStyle w:val="a7"/>
        <w:numPr>
          <w:ilvl w:val="0"/>
          <w:numId w:val="28"/>
        </w:numPr>
        <w:tabs>
          <w:tab w:val="left" w:pos="1340"/>
        </w:tabs>
        <w:rPr>
          <w:rFonts w:asciiTheme="majorHAnsi" w:hAnsiTheme="majorHAnsi" w:cstheme="majorHAnsi"/>
          <w:sz w:val="24"/>
          <w:szCs w:val="24"/>
          <w:rtl/>
        </w:rPr>
      </w:pPr>
      <w:r w:rsidRPr="005B2F89">
        <w:rPr>
          <w:rFonts w:asciiTheme="majorHAnsi" w:hAnsiTheme="majorHAnsi" w:cstheme="majorHAnsi"/>
          <w:sz w:val="24"/>
          <w:szCs w:val="24"/>
        </w:rPr>
        <w:t>in horses fatally in 6-12 hours, cattle 3-4 days</w:t>
      </w:r>
      <w:r w:rsidR="005B2F89">
        <w:rPr>
          <w:rFonts w:asciiTheme="majorHAnsi" w:hAnsiTheme="majorHAnsi" w:cstheme="majorHAnsi"/>
          <w:sz w:val="24"/>
          <w:szCs w:val="24"/>
        </w:rPr>
        <w:t>.</w:t>
      </w:r>
      <w:r w:rsidRPr="005B2F8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7532B" w:rsidRPr="00862386" w:rsidRDefault="0007532B" w:rsidP="0007532B">
      <w:pPr>
        <w:tabs>
          <w:tab w:val="left" w:pos="1340"/>
        </w:tabs>
        <w:rPr>
          <w:rFonts w:hint="cs"/>
          <w:sz w:val="16"/>
          <w:szCs w:val="16"/>
        </w:rPr>
      </w:pPr>
    </w:p>
    <w:p w:rsidR="00CA1050" w:rsidRPr="00C85924" w:rsidRDefault="00CA1050" w:rsidP="0007532B">
      <w:pPr>
        <w:tabs>
          <w:tab w:val="left" w:pos="1368"/>
        </w:tabs>
        <w:bidi w:val="0"/>
        <w:spacing w:after="0"/>
        <w:rPr>
          <w:sz w:val="24"/>
          <w:szCs w:val="24"/>
        </w:rPr>
      </w:pPr>
    </w:p>
    <w:p w:rsidR="007875A3" w:rsidRPr="00C85924" w:rsidRDefault="007875A3">
      <w:pPr>
        <w:tabs>
          <w:tab w:val="left" w:pos="1368"/>
        </w:tabs>
        <w:bidi w:val="0"/>
        <w:spacing w:after="0"/>
        <w:rPr>
          <w:sz w:val="24"/>
          <w:szCs w:val="24"/>
        </w:rPr>
      </w:pPr>
    </w:p>
    <w:sectPr w:rsidR="007875A3" w:rsidRPr="00C85924" w:rsidSect="004A6CD6">
      <w:headerReference w:type="default" r:id="rId9"/>
      <w:footerReference w:type="default" r:id="rId10"/>
      <w:footerReference w:type="first" r:id="rId11"/>
      <w:pgSz w:w="11906" w:h="16838"/>
      <w:pgMar w:top="1560" w:right="707" w:bottom="993" w:left="709" w:header="142" w:footer="84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41" w:rsidRDefault="00A36441" w:rsidP="00B006E4">
      <w:pPr>
        <w:spacing w:after="0" w:line="240" w:lineRule="auto"/>
      </w:pPr>
      <w:r>
        <w:separator/>
      </w:r>
    </w:p>
  </w:endnote>
  <w:endnote w:type="continuationSeparator" w:id="1">
    <w:p w:rsidR="00A36441" w:rsidRDefault="00A36441" w:rsidP="00B0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18454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64928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27918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899384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d648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6428"/>
      <w:docPartObj>
        <w:docPartGallery w:val="Page Numbers (Bottom of Page)"/>
        <w:docPartUnique/>
      </w:docPartObj>
    </w:sdtPr>
    <w:sdtContent>
      <w:p w:rsidR="00734F95" w:rsidRDefault="000956ED" w:rsidP="0042283E">
        <w:pPr>
          <w:pStyle w:val="a4"/>
          <w:pBdr>
            <w:top w:val="single" w:sz="4" w:space="1" w:color="auto"/>
          </w:pBdr>
          <w:rPr>
            <w:rtl/>
          </w:rPr>
        </w:pPr>
        <w:r>
          <w:rPr>
            <w:rtl/>
          </w:rPr>
          <w:pict>
            <v:group id="_x0000_s5153" style="position:absolute;left:0;text-align:left;margin-left:-9.25pt;margin-top:10.05pt;width:39pt;height:37.95pt;flip:y;z-index:251663360;mso-position-horizontal-relative:text;mso-position-vertical-relative:text" coordorigin="8754,11945" coordsize="2880,2859">
              <v:rect id="_x0000_s5154" style="position:absolute;left:10194;top:11945;width:1440;height:1440;flip:x;mso-width-relative:margin;v-text-anchor:middle" fillcolor="#7cca62 [3208]" strokecolor="#f2f2f2 [3041]" strokeweight="3pt">
                <v:fill opacity=".5"/>
                <v:shadow type="perspective" color="#386f25 [1608]" opacity=".5" offset="1pt" offset2="-1pt"/>
              </v:rect>
              <v:rect id="_x0000_s5155" style="position:absolute;left:10194;top:13364;width:1440;height:1440;flip:x;mso-width-relative:margin;v-text-anchor:middle" fillcolor="#7cca62 [3208]" strokecolor="#f2f2f2 [3041]" strokeweight="3pt">
                <v:shadow type="perspective" color="#386f25 [1608]" opacity=".5" offset="1pt" offset2="-1pt"/>
              </v:rect>
              <v:rect id="_x0000_s5156" style="position:absolute;left:8754;top:13364;width:1440;height:1440;flip:x;mso-width-relative:margin;v-text-anchor:middle" fillcolor="#7cca62 [3208]" strokecolor="#f2f2f2 [3041]" strokeweight="3pt">
                <v:fill opacity=".5"/>
                <v:shadow type="perspective" color="#386f25 [1608]" opacity=".5" offset="1pt" offset2="-1pt"/>
              </v:rect>
            </v:group>
          </w:pict>
        </w:r>
        <w:r>
          <w:rPr>
            <w:noProof/>
            <w:rtl/>
          </w:rPr>
          <w:pict>
            <v:group id="_x0000_s5126" style="position:absolute;left:0;text-align:left;margin-left:686.7pt;margin-top:0;width:89.6pt;height:90.3pt;z-index:25166233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512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5128" style="position:absolute;left:678;top:540;width:457;height:71" fillcolor="#59a9f2 [1940]" strokecolor="#0c9a73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9" type="#_x0000_t32" style="position:absolute;left:-83;top:540;width:761;height:0;flip:x" o:connectortype="straight" strokecolor="#0c9a73 [2407]"/>
              </v:group>
              <v:rect id="_x0000_s513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5130" inset="0,0,0,0">
                  <w:txbxContent>
                    <w:p w:rsidR="00734F95" w:rsidRPr="007875A3" w:rsidRDefault="000956ED">
                      <w:pPr>
                        <w:pStyle w:val="a6"/>
                        <w:jc w:val="right"/>
                        <w:rPr>
                          <w:rFonts w:hint="cs"/>
                          <w:shadow/>
                          <w:color w:val="546421" w:themeColor="accent6" w:themeShade="80"/>
                          <w:rtl/>
                        </w:rPr>
                      </w:pPr>
                      <w:r w:rsidRPr="007875A3">
                        <w:rPr>
                          <w:shadow/>
                          <w:color w:val="546421" w:themeColor="accent6" w:themeShade="80"/>
                        </w:rPr>
                        <w:fldChar w:fldCharType="begin"/>
                      </w:r>
                      <w:r w:rsidRPr="007875A3">
                        <w:rPr>
                          <w:shadow/>
                          <w:color w:val="546421" w:themeColor="accent6" w:themeShade="80"/>
                        </w:rPr>
                        <w:instrText xml:space="preserve"> PAGE    \* MERGEFORMAT </w:instrText>
                      </w:r>
                      <w:r w:rsidRPr="007875A3">
                        <w:rPr>
                          <w:shadow/>
                          <w:color w:val="546421" w:themeColor="accent6" w:themeShade="80"/>
                        </w:rPr>
                        <w:fldChar w:fldCharType="separate"/>
                      </w:r>
                      <w:r w:rsidR="007875A3" w:rsidRPr="007875A3">
                        <w:rPr>
                          <w:rFonts w:cs="Calibri"/>
                          <w:b/>
                          <w:bCs/>
                          <w:shadow/>
                          <w:noProof/>
                          <w:color w:val="546421" w:themeColor="accent6" w:themeShade="80"/>
                          <w:sz w:val="52"/>
                          <w:szCs w:val="52"/>
                          <w:rtl/>
                          <w:lang w:val="ar-SA"/>
                        </w:rPr>
                        <w:t>1</w:t>
                      </w:r>
                      <w:r w:rsidRPr="007875A3">
                        <w:rPr>
                          <w:shadow/>
                          <w:color w:val="546421" w:themeColor="accent6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  <w:tbl>
        <w:tblPr>
          <w:bidiVisual/>
          <w:tblW w:w="10103" w:type="dxa"/>
          <w:tblInd w:w="798" w:type="dxa"/>
          <w:tblLook w:val="04A0"/>
        </w:tblPr>
        <w:tblGrid>
          <w:gridCol w:w="9881"/>
          <w:gridCol w:w="222"/>
        </w:tblGrid>
        <w:tr w:rsidR="00734F95" w:rsidTr="0034346D">
          <w:trPr>
            <w:trHeight w:val="653"/>
          </w:trPr>
          <w:tc>
            <w:tcPr>
              <w:tcW w:w="0" w:type="auto"/>
            </w:tcPr>
            <w:p w:rsidR="00734F95" w:rsidRPr="00713A86" w:rsidRDefault="00734F95" w:rsidP="002418C9">
              <w:pPr>
                <w:pStyle w:val="a6"/>
                <w:ind w:right="489" w:firstLine="53"/>
                <w:jc w:val="center"/>
                <w:rPr>
                  <w:color w:val="073763" w:themeColor="accent1" w:themeShade="80"/>
                </w:rPr>
              </w:pPr>
              <w:r>
                <w:rPr>
                  <w:rFonts w:cs="Fd648-Identity-H"/>
                  <w:i/>
                  <w:iCs/>
                  <w:color w:val="073763" w:themeColor="accent1" w:themeShade="80"/>
                  <w:sz w:val="16"/>
                  <w:szCs w:val="16"/>
                </w:rPr>
                <w:t xml:space="preserve">      </w:t>
              </w:r>
              <w:r w:rsidRPr="00FE5C9C">
                <w:rPr>
                  <w:rFonts w:ascii="Fd648-Identity-H" w:cs="Fd648-Identity-H"/>
                  <w:i/>
                  <w:iCs/>
                  <w:color w:val="073763" w:themeColor="accent1" w:themeShade="80"/>
                  <w:sz w:val="16"/>
                  <w:szCs w:val="16"/>
                </w:rPr>
                <w:t xml:space="preserve">Radostits, O. M. , et al. (2006)  "VETERINARY MEDICINE  a textbook of the diseases of cattle ,horses, sheep, and goats" . 10th ed. Saunders, Elsevier .  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part1</w:t>
              </w:r>
              <w:r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,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unit</w:t>
              </w:r>
              <w:r w:rsidR="002418C9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5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:1</w:t>
              </w:r>
              <w:r w:rsidR="002418C9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89</w:t>
              </w:r>
              <w:r w:rsidRPr="00FE5C9C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-</w:t>
              </w:r>
              <w:r w:rsidR="002418C9">
                <w:rPr>
                  <w:rFonts w:ascii="Fd648-Identity-H" w:cs="Fd648-Identity-H"/>
                  <w:b/>
                  <w:bCs/>
                  <w:i/>
                  <w:iCs/>
                  <w:color w:val="073763" w:themeColor="accent1" w:themeShade="80"/>
                  <w:sz w:val="18"/>
                  <w:szCs w:val="18"/>
                </w:rPr>
                <w:t>195</w:t>
              </w:r>
            </w:p>
            <w:p w:rsidR="00734F95" w:rsidRPr="00FE5C9C" w:rsidRDefault="00734F95" w:rsidP="00734F95">
              <w:pPr>
                <w:pStyle w:val="a6"/>
                <w:tabs>
                  <w:tab w:val="left" w:pos="5771"/>
                  <w:tab w:val="left" w:pos="6473"/>
                  <w:tab w:val="left" w:pos="8174"/>
                </w:tabs>
                <w:rPr>
                  <w:b/>
                  <w:bCs/>
                  <w:color w:val="FFFFFF" w:themeColor="background1"/>
                  <w:rtl/>
                </w:rPr>
              </w:pPr>
              <w:r>
                <w:rPr>
                  <w:color w:val="FFFFFF" w:themeColor="background1"/>
                  <w:rtl/>
                </w:rPr>
                <w:tab/>
              </w:r>
              <w:r>
                <w:rPr>
                  <w:color w:val="FFFFFF" w:themeColor="background1"/>
                  <w:rtl/>
                </w:rPr>
                <w:tab/>
              </w:r>
              <w:r w:rsidRPr="00FE5C9C">
                <w:rPr>
                  <w:b/>
                  <w:bCs/>
                  <w:color w:val="FFFFFF" w:themeColor="background1"/>
                  <w:highlight w:val="darkBlue"/>
                </w:rPr>
                <w:t>[Veterinary medicine]</w:t>
              </w:r>
            </w:p>
          </w:tc>
          <w:tc>
            <w:tcPr>
              <w:tcW w:w="0" w:type="auto"/>
            </w:tcPr>
            <w:p w:rsidR="00734F95" w:rsidRDefault="00734F95" w:rsidP="0034346D">
              <w:pPr>
                <w:pStyle w:val="a4"/>
                <w:ind w:right="-426"/>
                <w:jc w:val="right"/>
              </w:pPr>
            </w:p>
          </w:tc>
        </w:tr>
      </w:tbl>
      <w:p w:rsidR="00734F95" w:rsidRDefault="000956ED">
        <w:pPr>
          <w:pStyle w:val="a4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6429"/>
      <w:docPartObj>
        <w:docPartGallery w:val="Page Numbers (Bottom of Page)"/>
        <w:docPartUnique/>
      </w:docPartObj>
    </w:sdtPr>
    <w:sdtContent>
      <w:p w:rsidR="00734F95" w:rsidRDefault="000956ED">
        <w:pPr>
          <w:pStyle w:val="a4"/>
        </w:pPr>
        <w:r>
          <w:rPr>
            <w:noProof/>
          </w:rPr>
          <w:pict>
            <v:group id="_x0000_s5121" style="position:absolute;left:0;text-align:left;margin-left:457.5pt;margin-top:0;width:70.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5122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5123" style="position:absolute;left:678;top:540;width:457;height:71" fillcolor="#0c9a73 [2407]" strokecolor="#0c9a73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4" type="#_x0000_t32" style="position:absolute;left:-83;top:540;width:761;height:0;flip:x" o:connectortype="straight" strokecolor="#0c9a73 [2407]"/>
              </v:group>
              <v:rect id="_x0000_s5125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5125" inset="0,0,0,0">
                  <w:txbxContent>
                    <w:p w:rsidR="00734F95" w:rsidRDefault="000956ED">
                      <w:pPr>
                        <w:pStyle w:val="a6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2418C9" w:rsidRPr="002418C9">
                          <w:rPr>
                            <w:rFonts w:cs="Calibri"/>
                            <w:b/>
                            <w:bCs/>
                            <w:outline/>
                            <w:noProof/>
                            <w:color w:val="0C9A73" w:themeColor="accent4" w:themeShade="BF"/>
                            <w:sz w:val="52"/>
                            <w:szCs w:val="52"/>
                            <w:rtl/>
                            <w:lang w:val="ar-SA"/>
                          </w:rPr>
                          <w:t>0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41" w:rsidRDefault="00A36441" w:rsidP="00B006E4">
      <w:pPr>
        <w:spacing w:after="0" w:line="240" w:lineRule="auto"/>
      </w:pPr>
      <w:r>
        <w:separator/>
      </w:r>
    </w:p>
  </w:footnote>
  <w:footnote w:type="continuationSeparator" w:id="1">
    <w:p w:rsidR="00A36441" w:rsidRDefault="00A36441" w:rsidP="00B0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95" w:rsidRDefault="000956ED">
    <w:pPr>
      <w:pStyle w:val="a3"/>
    </w:pPr>
    <w:r w:rsidRPr="000956ED">
      <w:rPr>
        <w:rFonts w:cs="Majalla U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3" type="#_x0000_t202" style="position:absolute;left:0;text-align:left;margin-left:132pt;margin-top:3.8pt;width:260.7pt;height:43.05pt;z-index:251666432" fillcolor="white [3201]" strokecolor="#7cca62 [3208]" strokeweight="5pt">
          <v:stroke linestyle="thickThin"/>
          <v:shadow color="#868686"/>
          <v:textbox style="mso-next-textbox:#_x0000_s5163">
            <w:txbxContent>
              <w:p w:rsidR="002418C9" w:rsidRPr="008B7BF6" w:rsidRDefault="002418C9" w:rsidP="002418C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hadow/>
                    <w:color w:val="387026" w:themeColor="accent5" w:themeShade="80"/>
                    <w:sz w:val="28"/>
                    <w:szCs w:val="28"/>
                    <w:rtl/>
                  </w:rPr>
                </w:pPr>
                <w:r w:rsidRPr="008B7BF6">
                  <w:rPr>
                    <w:rFonts w:ascii="Times New Roman" w:hAnsi="Times New Roman" w:cs="Times New Roman"/>
                    <w:b/>
                    <w:bCs/>
                    <w:shadow/>
                    <w:color w:val="387026" w:themeColor="accent5" w:themeShade="80"/>
                    <w:sz w:val="28"/>
                    <w:szCs w:val="28"/>
                  </w:rPr>
                  <w:t xml:space="preserve">Principles of </w:t>
                </w:r>
              </w:p>
              <w:p w:rsidR="00734F95" w:rsidRPr="008B7BF6" w:rsidRDefault="002418C9" w:rsidP="002418C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hadow/>
                    <w:color w:val="387026" w:themeColor="accent5" w:themeShade="80"/>
                    <w:sz w:val="24"/>
                    <w:szCs w:val="24"/>
                  </w:rPr>
                </w:pPr>
                <w:r w:rsidRPr="008B7BF6">
                  <w:rPr>
                    <w:rFonts w:ascii="Times New Roman" w:hAnsi="Times New Roman" w:cs="Times New Roman"/>
                    <w:b/>
                    <w:bCs/>
                    <w:shadow/>
                    <w:color w:val="387026" w:themeColor="accent5" w:themeShade="80"/>
                    <w:sz w:val="28"/>
                    <w:szCs w:val="28"/>
                  </w:rPr>
                  <w:t>Alimentary Tract Dysfunction</w:t>
                </w:r>
              </w:p>
            </w:txbxContent>
          </v:textbox>
          <w10:wrap anchorx="page"/>
        </v:shape>
      </w:pict>
    </w:r>
    <w:r w:rsidRPr="000956ED">
      <w:rPr>
        <w:rFonts w:cs="Majalla UI"/>
        <w:noProof/>
      </w:rPr>
      <w:pict>
        <v:shape id="_x0000_s5161" type="#_x0000_t202" style="position:absolute;left:0;text-align:left;margin-left:-20.05pt;margin-top:27.75pt;width:75.7pt;height:26.15pt;z-index:251664384" fillcolor="#7cca62 [3208]" strokecolor="#f2f2f2 [3041]" strokeweight="3pt">
          <v:shadow on="t" type="perspective" color="#386f25 [1608]" opacity=".5" offset="1pt" offset2="-1pt"/>
          <v:textbox style="mso-next-textbox:#_x0000_s5161">
            <w:txbxContent>
              <w:p w:rsidR="00734F95" w:rsidRPr="000A0F01" w:rsidRDefault="00734F95">
                <w:pPr>
                  <w:rPr>
                    <w:rFonts w:cs="AGA Sindibad Regular"/>
                    <w:b/>
                    <w:bCs/>
                    <w:sz w:val="24"/>
                    <w:szCs w:val="24"/>
                  </w:rPr>
                </w:pPr>
                <w:r w:rsidRPr="000A0F01">
                  <w:rPr>
                    <w:rFonts w:cs="AGA Sindibad Regular" w:hint="cs"/>
                    <w:b/>
                    <w:bCs/>
                    <w:sz w:val="24"/>
                    <w:szCs w:val="24"/>
                    <w:rtl/>
                  </w:rPr>
                  <w:t>م</w:t>
                </w:r>
                <w:r w:rsidRPr="004E725E">
                  <w:rPr>
                    <w:rFonts w:cs="AGA Sindibad Regular" w:hint="cs"/>
                    <w:b/>
                    <w:bCs/>
                    <w:sz w:val="20"/>
                    <w:szCs w:val="20"/>
                    <w:rtl/>
                  </w:rPr>
                  <w:t>. احمد نعمان</w:t>
                </w:r>
              </w:p>
            </w:txbxContent>
          </v:textbox>
          <w10:wrap anchorx="page"/>
        </v:shape>
      </w:pict>
    </w:r>
    <w:r w:rsidRPr="000956ED">
      <w:rPr>
        <w:rFonts w:cs="Majalla UI"/>
        <w:noProof/>
      </w:rPr>
      <w:pict>
        <v:shape id="_x0000_s5162" type="#_x0000_t202" style="position:absolute;left:0;text-align:left;margin-left:429.95pt;margin-top:27.75pt;width:113.45pt;height:19.1pt;z-index:251665408">
          <v:shadow on="t" opacity=".5" offset="6pt,-6pt"/>
          <v:textbox style="mso-next-textbox:#_x0000_s5162">
            <w:txbxContent>
              <w:p w:rsidR="00734F95" w:rsidRDefault="00734F95">
                <w:r>
                  <w:t xml:space="preserve">Veterinary medicine </w:t>
                </w:r>
              </w:p>
            </w:txbxContent>
          </v:textbox>
          <w10:wrap anchorx="page"/>
        </v:shape>
      </w:pict>
    </w:r>
    <w:r w:rsidR="00734F95">
      <w:rPr>
        <w:rFonts w:cs="Majalla UI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41275</wp:posOffset>
          </wp:positionV>
          <wp:extent cx="7448550" cy="1139190"/>
          <wp:effectExtent l="19050" t="0" r="0" b="61341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43377"/>
                      </a:clrFrom>
                      <a:clrTo>
                        <a:srgbClr val="343377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13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  <a:softEdge rad="317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F8"/>
    <w:multiLevelType w:val="hybridMultilevel"/>
    <w:tmpl w:val="1F069042"/>
    <w:lvl w:ilvl="0" w:tplc="040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">
    <w:nsid w:val="034C390A"/>
    <w:multiLevelType w:val="hybridMultilevel"/>
    <w:tmpl w:val="EFA06A3C"/>
    <w:lvl w:ilvl="0" w:tplc="14B0FF0E">
      <w:start w:val="5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4120C0F6">
      <w:start w:val="1"/>
      <w:numFmt w:val="decimal"/>
      <w:lvlText w:val="%2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17767B2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56E049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E2EC2A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7B2FA8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A8E61A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9E0083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4DE626A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03C12951"/>
    <w:multiLevelType w:val="hybridMultilevel"/>
    <w:tmpl w:val="6792B4F4"/>
    <w:lvl w:ilvl="0" w:tplc="A2BEEC12">
      <w:start w:val="1"/>
      <w:numFmt w:val="decimal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F5AE1F6">
      <w:start w:val="1"/>
      <w:numFmt w:val="lowerLetter"/>
      <w:lvlText w:val="%2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4162CFE6">
      <w:start w:val="1"/>
      <w:numFmt w:val="decimal"/>
      <w:lvlText w:val="%3-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3274F8F0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ABD0C2E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5585694"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FC8E9904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D0B684A8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B50E6ACC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3">
    <w:nsid w:val="04BA7174"/>
    <w:multiLevelType w:val="hybridMultilevel"/>
    <w:tmpl w:val="544C64FA"/>
    <w:lvl w:ilvl="0" w:tplc="5E647D52">
      <w:start w:val="4"/>
      <w:numFmt w:val="upperLetter"/>
      <w:lvlText w:val="%1"/>
      <w:lvlJc w:val="left"/>
      <w:pPr>
        <w:ind w:left="1051" w:hanging="592"/>
      </w:pPr>
      <w:rPr>
        <w:rFonts w:hint="default"/>
      </w:rPr>
    </w:lvl>
    <w:lvl w:ilvl="1" w:tplc="3D461B08">
      <w:numFmt w:val="none"/>
      <w:lvlText w:val=""/>
      <w:lvlJc w:val="left"/>
      <w:pPr>
        <w:tabs>
          <w:tab w:val="num" w:pos="360"/>
        </w:tabs>
      </w:pPr>
    </w:lvl>
    <w:lvl w:ilvl="2" w:tplc="6688D3D2">
      <w:start w:val="1"/>
      <w:numFmt w:val="lowerLetter"/>
      <w:lvlText w:val="%3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99F6FE64">
      <w:start w:val="1"/>
      <w:numFmt w:val="decimal"/>
      <w:lvlText w:val="%4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4" w:tplc="C4B00F26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93F0EE72"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3048B428"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FC445268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E03608BC">
      <w:numFmt w:val="bullet"/>
      <w:lvlText w:val="•"/>
      <w:lvlJc w:val="left"/>
      <w:pPr>
        <w:ind w:left="6980" w:hanging="360"/>
      </w:pPr>
      <w:rPr>
        <w:rFonts w:hint="default"/>
      </w:rPr>
    </w:lvl>
  </w:abstractNum>
  <w:abstractNum w:abstractNumId="4">
    <w:nsid w:val="12DA5D5A"/>
    <w:multiLevelType w:val="hybridMultilevel"/>
    <w:tmpl w:val="25AEE22E"/>
    <w:lvl w:ilvl="0" w:tplc="ABE02442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BCE57E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A5096F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D76FCB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BB21306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18C632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E8ED87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0709BF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60F86D5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nsid w:val="15E06AE9"/>
    <w:multiLevelType w:val="hybridMultilevel"/>
    <w:tmpl w:val="8AA8C0C2"/>
    <w:lvl w:ilvl="0" w:tplc="4D0AEA4C">
      <w:start w:val="2"/>
      <w:numFmt w:val="lowerLetter"/>
      <w:lvlText w:val="%1-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EDC59D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A7C8912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636371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7D20988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5044B68A">
      <w:numFmt w:val="bullet"/>
      <w:lvlText w:val="•"/>
      <w:lvlJc w:val="left"/>
      <w:pPr>
        <w:ind w:left="4644" w:hanging="360"/>
      </w:pPr>
      <w:rPr>
        <w:rFonts w:hint="default"/>
      </w:rPr>
    </w:lvl>
    <w:lvl w:ilvl="6" w:tplc="3FA05B1C"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A7304E26">
      <w:numFmt w:val="bullet"/>
      <w:lvlText w:val="•"/>
      <w:lvlJc w:val="left"/>
      <w:pPr>
        <w:ind w:left="6076" w:hanging="360"/>
      </w:pPr>
      <w:rPr>
        <w:rFonts w:hint="default"/>
      </w:rPr>
    </w:lvl>
    <w:lvl w:ilvl="8" w:tplc="8A0C9238">
      <w:numFmt w:val="bullet"/>
      <w:lvlText w:val="•"/>
      <w:lvlJc w:val="left"/>
      <w:pPr>
        <w:ind w:left="6792" w:hanging="360"/>
      </w:pPr>
      <w:rPr>
        <w:rFonts w:hint="default"/>
      </w:rPr>
    </w:lvl>
  </w:abstractNum>
  <w:abstractNum w:abstractNumId="6">
    <w:nsid w:val="19464A19"/>
    <w:multiLevelType w:val="hybridMultilevel"/>
    <w:tmpl w:val="DC94D852"/>
    <w:lvl w:ilvl="0" w:tplc="42622B14">
      <w:start w:val="1"/>
      <w:numFmt w:val="upperLetter"/>
      <w:lvlText w:val="%1"/>
      <w:lvlJc w:val="left"/>
      <w:pPr>
        <w:ind w:left="820" w:hanging="592"/>
      </w:pPr>
      <w:rPr>
        <w:rFonts w:hint="default"/>
      </w:rPr>
    </w:lvl>
    <w:lvl w:ilvl="1" w:tplc="51B634AE">
      <w:start w:val="1"/>
      <w:numFmt w:val="decimal"/>
      <w:lvlText w:val="%2)"/>
      <w:lvlJc w:val="left"/>
      <w:pPr>
        <w:tabs>
          <w:tab w:val="num" w:pos="360"/>
        </w:tabs>
      </w:pPr>
      <w:rPr>
        <w:b/>
        <w:bCs/>
        <w:sz w:val="24"/>
        <w:szCs w:val="24"/>
      </w:rPr>
    </w:lvl>
    <w:lvl w:ilvl="2" w:tplc="F6407F04">
      <w:start w:val="1"/>
      <w:numFmt w:val="lowerLetter"/>
      <w:lvlText w:val="%3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429A5AF0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97ACCD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05FA930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A77A76EC"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A57628AA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5E405A0E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7">
    <w:nsid w:val="205A6531"/>
    <w:multiLevelType w:val="hybridMultilevel"/>
    <w:tmpl w:val="A8F09108"/>
    <w:lvl w:ilvl="0" w:tplc="8432D03C">
      <w:start w:val="3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288E3C0">
      <w:start w:val="1"/>
      <w:numFmt w:val="decimal"/>
      <w:lvlText w:val="%2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D12E62F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E88833A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DC589D1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91CECCC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FA9E41D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FE4E94C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D8CD48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>
    <w:nsid w:val="22320F31"/>
    <w:multiLevelType w:val="hybridMultilevel"/>
    <w:tmpl w:val="7E807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1"/>
        <w:w w:val="99"/>
        <w:sz w:val="32"/>
        <w:szCs w:val="32"/>
      </w:rPr>
    </w:lvl>
    <w:lvl w:ilvl="1" w:tplc="49E0918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E20FD86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9BB4F9D6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4F8D37A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6E1EE4D4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FB6D10C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356274C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05363F20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9">
    <w:nsid w:val="28126E2C"/>
    <w:multiLevelType w:val="hybridMultilevel"/>
    <w:tmpl w:val="E0B2CF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B82200"/>
    <w:multiLevelType w:val="hybridMultilevel"/>
    <w:tmpl w:val="F1C4828A"/>
    <w:lvl w:ilvl="0" w:tplc="0D2A7AD0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  <w:sz w:val="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1A4F54"/>
    <w:multiLevelType w:val="hybridMultilevel"/>
    <w:tmpl w:val="2200BA60"/>
    <w:lvl w:ilvl="0" w:tplc="6B6CA840">
      <w:start w:val="4"/>
      <w:numFmt w:val="upperLetter"/>
      <w:lvlText w:val="%1"/>
      <w:lvlJc w:val="left"/>
      <w:pPr>
        <w:ind w:left="1051" w:hanging="592"/>
      </w:pPr>
      <w:rPr>
        <w:rFonts w:hint="default"/>
      </w:rPr>
    </w:lvl>
    <w:lvl w:ilvl="1" w:tplc="0F42CAEA">
      <w:start w:val="1"/>
      <w:numFmt w:val="upperLetter"/>
      <w:lvlText w:val="%2-"/>
      <w:lvlJc w:val="left"/>
      <w:pPr>
        <w:ind w:left="1051" w:hanging="592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F75068F4">
      <w:start w:val="2"/>
      <w:numFmt w:val="decimal"/>
      <w:lvlText w:val="%3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EF960740"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7BE22072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20581CBA">
      <w:numFmt w:val="bullet"/>
      <w:lvlText w:val="•"/>
      <w:lvlJc w:val="left"/>
      <w:pPr>
        <w:ind w:left="4160" w:hanging="360"/>
      </w:pPr>
      <w:rPr>
        <w:rFonts w:hint="default"/>
      </w:rPr>
    </w:lvl>
    <w:lvl w:ilvl="6" w:tplc="7548EFC0"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516E6F82"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3F3AEDC4">
      <w:numFmt w:val="bullet"/>
      <w:lvlText w:val="•"/>
      <w:lvlJc w:val="left"/>
      <w:pPr>
        <w:ind w:left="6980" w:hanging="360"/>
      </w:pPr>
      <w:rPr>
        <w:rFonts w:hint="default"/>
      </w:rPr>
    </w:lvl>
  </w:abstractNum>
  <w:abstractNum w:abstractNumId="12">
    <w:nsid w:val="2F0A44A2"/>
    <w:multiLevelType w:val="hybridMultilevel"/>
    <w:tmpl w:val="80CA543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6621A9E"/>
    <w:multiLevelType w:val="hybridMultilevel"/>
    <w:tmpl w:val="2DEC0D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744CB5"/>
    <w:multiLevelType w:val="hybridMultilevel"/>
    <w:tmpl w:val="90104912"/>
    <w:lvl w:ilvl="0" w:tplc="7ED888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AF03ED"/>
    <w:multiLevelType w:val="hybridMultilevel"/>
    <w:tmpl w:val="9A287486"/>
    <w:lvl w:ilvl="0" w:tplc="8432D03C">
      <w:start w:val="3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  <w:spacing w:val="0"/>
        <w:w w:val="99"/>
        <w:sz w:val="32"/>
        <w:szCs w:val="32"/>
      </w:rPr>
    </w:lvl>
    <w:lvl w:ilvl="2" w:tplc="D12E62F6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E88833A6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DC589D1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91CECCC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FA9E41D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7FE4E94C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D8CD48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6">
    <w:nsid w:val="458D6CB6"/>
    <w:multiLevelType w:val="hybridMultilevel"/>
    <w:tmpl w:val="907A072C"/>
    <w:lvl w:ilvl="0" w:tplc="806046EE">
      <w:start w:val="1"/>
      <w:numFmt w:val="lowerLetter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823CD8FC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D8E42B3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084A4CC8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1A8AA7A8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414EAAD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69027C4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F7340858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6DFCDED2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17">
    <w:nsid w:val="4EF549CA"/>
    <w:multiLevelType w:val="hybridMultilevel"/>
    <w:tmpl w:val="2B06F522"/>
    <w:lvl w:ilvl="0" w:tplc="B9C8AE98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70289FA">
      <w:start w:val="1"/>
      <w:numFmt w:val="lowerLetter"/>
      <w:lvlText w:val="%2-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C852659A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601C7E2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24DA067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9CDF10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EC2857E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D8721D76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7924E4CA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8">
    <w:nsid w:val="527E60C8"/>
    <w:multiLevelType w:val="hybridMultilevel"/>
    <w:tmpl w:val="378A213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5590D32"/>
    <w:multiLevelType w:val="hybridMultilevel"/>
    <w:tmpl w:val="D3388C3A"/>
    <w:lvl w:ilvl="0" w:tplc="4162CFE6">
      <w:start w:val="1"/>
      <w:numFmt w:val="decimal"/>
      <w:lvlText w:val="%1-"/>
      <w:lvlJc w:val="left"/>
      <w:pPr>
        <w:ind w:left="163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79B0"/>
    <w:multiLevelType w:val="hybridMultilevel"/>
    <w:tmpl w:val="6C0473B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A2D3185"/>
    <w:multiLevelType w:val="hybridMultilevel"/>
    <w:tmpl w:val="DF8A627C"/>
    <w:lvl w:ilvl="0" w:tplc="AD763590">
      <w:start w:val="5"/>
      <w:numFmt w:val="lowerLetter"/>
      <w:lvlText w:val="%1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608E9A00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7D2EEE72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E2EDFF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E84C4ED6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D7706F5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4DA9BB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B02F4C0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0EECC75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22">
    <w:nsid w:val="5B24473F"/>
    <w:multiLevelType w:val="hybridMultilevel"/>
    <w:tmpl w:val="F2845E94"/>
    <w:lvl w:ilvl="0" w:tplc="B8065DBA">
      <w:start w:val="2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006BE10">
      <w:start w:val="1"/>
      <w:numFmt w:val="decimal"/>
      <w:lvlText w:val="%2-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11704D4E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1AF22F78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6662190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6E06910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EB34C2E8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C6DA205A"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60D4126A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3">
    <w:nsid w:val="5DA24C80"/>
    <w:multiLevelType w:val="hybridMultilevel"/>
    <w:tmpl w:val="1222EA0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1793763"/>
    <w:multiLevelType w:val="hybridMultilevel"/>
    <w:tmpl w:val="368885D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AA575F"/>
    <w:multiLevelType w:val="hybridMultilevel"/>
    <w:tmpl w:val="61C437D8"/>
    <w:lvl w:ilvl="0" w:tplc="C34CF234">
      <w:start w:val="3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5ED2F1E8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B201AB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CF229E6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38EBFF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BEAEDD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5B00D2C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A94518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5B67BD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6">
    <w:nsid w:val="68FB41A9"/>
    <w:multiLevelType w:val="hybridMultilevel"/>
    <w:tmpl w:val="596E44C2"/>
    <w:lvl w:ilvl="0" w:tplc="42622B14">
      <w:start w:val="1"/>
      <w:numFmt w:val="upperLetter"/>
      <w:lvlText w:val="%1"/>
      <w:lvlJc w:val="left"/>
      <w:pPr>
        <w:ind w:left="820" w:hanging="592"/>
      </w:pPr>
      <w:rPr>
        <w:rFonts w:hint="default"/>
      </w:rPr>
    </w:lvl>
    <w:lvl w:ilvl="1" w:tplc="F2FA020C">
      <w:numFmt w:val="none"/>
      <w:lvlText w:val=""/>
      <w:lvlJc w:val="left"/>
      <w:pPr>
        <w:tabs>
          <w:tab w:val="num" w:pos="360"/>
        </w:tabs>
      </w:pPr>
    </w:lvl>
    <w:lvl w:ilvl="2" w:tplc="F6407F04">
      <w:start w:val="1"/>
      <w:numFmt w:val="lowerLetter"/>
      <w:lvlText w:val="%3-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429A5AF0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97ACCD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05FA930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A77A76EC"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A57628AA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5E405A0E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7">
    <w:nsid w:val="69BD51B7"/>
    <w:multiLevelType w:val="hybridMultilevel"/>
    <w:tmpl w:val="1758F9CA"/>
    <w:lvl w:ilvl="0" w:tplc="4EAC89B4">
      <w:start w:val="7"/>
      <w:numFmt w:val="decimal"/>
      <w:lvlText w:val="%1-"/>
      <w:lvlJc w:val="left"/>
      <w:pPr>
        <w:ind w:left="1346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A8800FC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31088E0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FC2BC0A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7B86651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986CCF7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CA46740A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345AB06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7922B038"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28">
    <w:nsid w:val="7A816C94"/>
    <w:multiLevelType w:val="hybridMultilevel"/>
    <w:tmpl w:val="80BAFE3E"/>
    <w:lvl w:ilvl="0" w:tplc="34F4CC0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D71AAE2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A6AEAF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5E4200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DACFAD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ABC3B7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998031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8FFAD7C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7129C7C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10"/>
  </w:num>
  <w:num w:numId="5">
    <w:abstractNumId w:val="7"/>
  </w:num>
  <w:num w:numId="6">
    <w:abstractNumId w:val="15"/>
  </w:num>
  <w:num w:numId="7">
    <w:abstractNumId w:val="26"/>
  </w:num>
  <w:num w:numId="8">
    <w:abstractNumId w:val="21"/>
  </w:num>
  <w:num w:numId="9">
    <w:abstractNumId w:val="5"/>
  </w:num>
  <w:num w:numId="10">
    <w:abstractNumId w:val="11"/>
  </w:num>
  <w:num w:numId="11">
    <w:abstractNumId w:val="6"/>
  </w:num>
  <w:num w:numId="12">
    <w:abstractNumId w:val="23"/>
  </w:num>
  <w:num w:numId="13">
    <w:abstractNumId w:val="18"/>
  </w:num>
  <w:num w:numId="14">
    <w:abstractNumId w:val="24"/>
  </w:num>
  <w:num w:numId="15">
    <w:abstractNumId w:val="22"/>
  </w:num>
  <w:num w:numId="16">
    <w:abstractNumId w:val="2"/>
  </w:num>
  <w:num w:numId="17">
    <w:abstractNumId w:val="0"/>
  </w:num>
  <w:num w:numId="18">
    <w:abstractNumId w:val="19"/>
  </w:num>
  <w:num w:numId="19">
    <w:abstractNumId w:val="27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8"/>
  </w:num>
  <w:num w:numId="25">
    <w:abstractNumId w:val="1"/>
  </w:num>
  <w:num w:numId="26">
    <w:abstractNumId w:val="16"/>
  </w:num>
  <w:num w:numId="27">
    <w:abstractNumId w:val="17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 [1940]" strokecolor="none [1609]"/>
    </o:shapedefaults>
    <o:shapelayout v:ext="edit">
      <o:idmap v:ext="edit" data="5"/>
      <o:rules v:ext="edit">
        <o:r id="V:Rule3" type="connector" idref="#_x0000_s5124"/>
        <o:r id="V:Rule4" type="connector" idref="#_x0000_s51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06E4"/>
    <w:rsid w:val="00003CBD"/>
    <w:rsid w:val="00010BAA"/>
    <w:rsid w:val="000166B2"/>
    <w:rsid w:val="00024D74"/>
    <w:rsid w:val="00040835"/>
    <w:rsid w:val="000446E9"/>
    <w:rsid w:val="00045D5B"/>
    <w:rsid w:val="00052A3F"/>
    <w:rsid w:val="00063311"/>
    <w:rsid w:val="000678A8"/>
    <w:rsid w:val="00074AD2"/>
    <w:rsid w:val="0007532B"/>
    <w:rsid w:val="00081452"/>
    <w:rsid w:val="000828A6"/>
    <w:rsid w:val="000956ED"/>
    <w:rsid w:val="000A0F01"/>
    <w:rsid w:val="000A2726"/>
    <w:rsid w:val="000D6826"/>
    <w:rsid w:val="000E4EFB"/>
    <w:rsid w:val="000E56B2"/>
    <w:rsid w:val="000F5092"/>
    <w:rsid w:val="00103575"/>
    <w:rsid w:val="00110452"/>
    <w:rsid w:val="00114E06"/>
    <w:rsid w:val="00125B4D"/>
    <w:rsid w:val="00151327"/>
    <w:rsid w:val="00151D7B"/>
    <w:rsid w:val="00155577"/>
    <w:rsid w:val="00160A87"/>
    <w:rsid w:val="00164EE7"/>
    <w:rsid w:val="00170A2D"/>
    <w:rsid w:val="001841C5"/>
    <w:rsid w:val="00191AF3"/>
    <w:rsid w:val="001B1099"/>
    <w:rsid w:val="001C1031"/>
    <w:rsid w:val="001C2D30"/>
    <w:rsid w:val="001D1758"/>
    <w:rsid w:val="001D318C"/>
    <w:rsid w:val="001E478F"/>
    <w:rsid w:val="001E787A"/>
    <w:rsid w:val="001F3121"/>
    <w:rsid w:val="00207DBA"/>
    <w:rsid w:val="00223057"/>
    <w:rsid w:val="0023706F"/>
    <w:rsid w:val="002418C9"/>
    <w:rsid w:val="0024193A"/>
    <w:rsid w:val="0025350E"/>
    <w:rsid w:val="0026332B"/>
    <w:rsid w:val="00295EBA"/>
    <w:rsid w:val="002C111C"/>
    <w:rsid w:val="002D2FD5"/>
    <w:rsid w:val="002E2469"/>
    <w:rsid w:val="002E6938"/>
    <w:rsid w:val="002F524C"/>
    <w:rsid w:val="002F6794"/>
    <w:rsid w:val="002F7637"/>
    <w:rsid w:val="00307656"/>
    <w:rsid w:val="00317AE1"/>
    <w:rsid w:val="003309AF"/>
    <w:rsid w:val="00333C9B"/>
    <w:rsid w:val="0033490B"/>
    <w:rsid w:val="003423B1"/>
    <w:rsid w:val="0034346D"/>
    <w:rsid w:val="00363FE1"/>
    <w:rsid w:val="003765EE"/>
    <w:rsid w:val="003B6F81"/>
    <w:rsid w:val="003F00F4"/>
    <w:rsid w:val="003F146B"/>
    <w:rsid w:val="0042283E"/>
    <w:rsid w:val="004264B1"/>
    <w:rsid w:val="00432C68"/>
    <w:rsid w:val="0044353F"/>
    <w:rsid w:val="00443E61"/>
    <w:rsid w:val="00455313"/>
    <w:rsid w:val="00457515"/>
    <w:rsid w:val="0046457F"/>
    <w:rsid w:val="00467A0F"/>
    <w:rsid w:val="004735C7"/>
    <w:rsid w:val="00487C3B"/>
    <w:rsid w:val="00496401"/>
    <w:rsid w:val="004A6CD6"/>
    <w:rsid w:val="004C49A8"/>
    <w:rsid w:val="004D4C45"/>
    <w:rsid w:val="004E3FA7"/>
    <w:rsid w:val="004E725E"/>
    <w:rsid w:val="004F02FC"/>
    <w:rsid w:val="004F032A"/>
    <w:rsid w:val="005129F1"/>
    <w:rsid w:val="00515660"/>
    <w:rsid w:val="0055355B"/>
    <w:rsid w:val="005635B9"/>
    <w:rsid w:val="00580E55"/>
    <w:rsid w:val="00581C97"/>
    <w:rsid w:val="00582832"/>
    <w:rsid w:val="00585A92"/>
    <w:rsid w:val="005B1BA8"/>
    <w:rsid w:val="005B2F89"/>
    <w:rsid w:val="005B3868"/>
    <w:rsid w:val="005D008F"/>
    <w:rsid w:val="005D15B2"/>
    <w:rsid w:val="005D6A0B"/>
    <w:rsid w:val="00600CAE"/>
    <w:rsid w:val="006017CE"/>
    <w:rsid w:val="00613D0B"/>
    <w:rsid w:val="006154E7"/>
    <w:rsid w:val="00630B0F"/>
    <w:rsid w:val="00650CAF"/>
    <w:rsid w:val="00650DAA"/>
    <w:rsid w:val="006721A6"/>
    <w:rsid w:val="00674767"/>
    <w:rsid w:val="00674BCE"/>
    <w:rsid w:val="00677163"/>
    <w:rsid w:val="0068082E"/>
    <w:rsid w:val="006D64DA"/>
    <w:rsid w:val="006D66A2"/>
    <w:rsid w:val="006E02E0"/>
    <w:rsid w:val="006F68DA"/>
    <w:rsid w:val="00700539"/>
    <w:rsid w:val="00713A86"/>
    <w:rsid w:val="00734F95"/>
    <w:rsid w:val="00747E32"/>
    <w:rsid w:val="007620E3"/>
    <w:rsid w:val="00782538"/>
    <w:rsid w:val="007831B4"/>
    <w:rsid w:val="007875A3"/>
    <w:rsid w:val="007B4FE6"/>
    <w:rsid w:val="007C44FF"/>
    <w:rsid w:val="007C7FB8"/>
    <w:rsid w:val="007E2311"/>
    <w:rsid w:val="007E57B0"/>
    <w:rsid w:val="007F268B"/>
    <w:rsid w:val="007F4D7F"/>
    <w:rsid w:val="007F51A8"/>
    <w:rsid w:val="00800B3E"/>
    <w:rsid w:val="008023FA"/>
    <w:rsid w:val="008059C9"/>
    <w:rsid w:val="00815588"/>
    <w:rsid w:val="0082579D"/>
    <w:rsid w:val="008322AE"/>
    <w:rsid w:val="0083322B"/>
    <w:rsid w:val="0088322D"/>
    <w:rsid w:val="00884E96"/>
    <w:rsid w:val="00887DB4"/>
    <w:rsid w:val="008974F5"/>
    <w:rsid w:val="008A5876"/>
    <w:rsid w:val="008B7BF6"/>
    <w:rsid w:val="008C27E2"/>
    <w:rsid w:val="008C2DE7"/>
    <w:rsid w:val="008C7485"/>
    <w:rsid w:val="008D49F2"/>
    <w:rsid w:val="008E0C14"/>
    <w:rsid w:val="0090516F"/>
    <w:rsid w:val="00923BF3"/>
    <w:rsid w:val="0093468C"/>
    <w:rsid w:val="00941CED"/>
    <w:rsid w:val="00971512"/>
    <w:rsid w:val="0097473D"/>
    <w:rsid w:val="009832AB"/>
    <w:rsid w:val="00993F03"/>
    <w:rsid w:val="009A03FB"/>
    <w:rsid w:val="009A6639"/>
    <w:rsid w:val="009A7D28"/>
    <w:rsid w:val="009B3AC3"/>
    <w:rsid w:val="009B4320"/>
    <w:rsid w:val="009B7AEA"/>
    <w:rsid w:val="009C4252"/>
    <w:rsid w:val="009D6C17"/>
    <w:rsid w:val="009E5DCB"/>
    <w:rsid w:val="009E6CBE"/>
    <w:rsid w:val="009F2F5D"/>
    <w:rsid w:val="00A1220F"/>
    <w:rsid w:val="00A264F9"/>
    <w:rsid w:val="00A34A23"/>
    <w:rsid w:val="00A36441"/>
    <w:rsid w:val="00A43BC9"/>
    <w:rsid w:val="00A500B3"/>
    <w:rsid w:val="00A544FA"/>
    <w:rsid w:val="00A71E90"/>
    <w:rsid w:val="00A80938"/>
    <w:rsid w:val="00AB1D29"/>
    <w:rsid w:val="00AB4430"/>
    <w:rsid w:val="00AB6CB8"/>
    <w:rsid w:val="00AD2282"/>
    <w:rsid w:val="00AE0820"/>
    <w:rsid w:val="00AE32A3"/>
    <w:rsid w:val="00AF18D4"/>
    <w:rsid w:val="00AF2A3C"/>
    <w:rsid w:val="00B006E4"/>
    <w:rsid w:val="00B169BF"/>
    <w:rsid w:val="00B17935"/>
    <w:rsid w:val="00B207B4"/>
    <w:rsid w:val="00B305E6"/>
    <w:rsid w:val="00B333BA"/>
    <w:rsid w:val="00B3531D"/>
    <w:rsid w:val="00B63342"/>
    <w:rsid w:val="00B6345B"/>
    <w:rsid w:val="00B72C72"/>
    <w:rsid w:val="00B73CEE"/>
    <w:rsid w:val="00B75226"/>
    <w:rsid w:val="00B87AEF"/>
    <w:rsid w:val="00B93A08"/>
    <w:rsid w:val="00BA5F0B"/>
    <w:rsid w:val="00BB241C"/>
    <w:rsid w:val="00BB68E5"/>
    <w:rsid w:val="00BC12A7"/>
    <w:rsid w:val="00BC1EE3"/>
    <w:rsid w:val="00BC7B50"/>
    <w:rsid w:val="00BD176B"/>
    <w:rsid w:val="00BD47D8"/>
    <w:rsid w:val="00C06303"/>
    <w:rsid w:val="00C124FE"/>
    <w:rsid w:val="00C13D46"/>
    <w:rsid w:val="00C17087"/>
    <w:rsid w:val="00C21395"/>
    <w:rsid w:val="00C224C0"/>
    <w:rsid w:val="00C2451A"/>
    <w:rsid w:val="00C33E2B"/>
    <w:rsid w:val="00C66BB8"/>
    <w:rsid w:val="00C66FBB"/>
    <w:rsid w:val="00C85247"/>
    <w:rsid w:val="00C85924"/>
    <w:rsid w:val="00C943D7"/>
    <w:rsid w:val="00CA1050"/>
    <w:rsid w:val="00CA1D12"/>
    <w:rsid w:val="00CB21EC"/>
    <w:rsid w:val="00CB478A"/>
    <w:rsid w:val="00CC5C30"/>
    <w:rsid w:val="00CC62B6"/>
    <w:rsid w:val="00CC7E8E"/>
    <w:rsid w:val="00CD1A2D"/>
    <w:rsid w:val="00CE1475"/>
    <w:rsid w:val="00CF3470"/>
    <w:rsid w:val="00CF5535"/>
    <w:rsid w:val="00D108AA"/>
    <w:rsid w:val="00D534C6"/>
    <w:rsid w:val="00D54CC8"/>
    <w:rsid w:val="00D64661"/>
    <w:rsid w:val="00D7219A"/>
    <w:rsid w:val="00DA0E12"/>
    <w:rsid w:val="00DA6A4B"/>
    <w:rsid w:val="00DC1A81"/>
    <w:rsid w:val="00DC35CD"/>
    <w:rsid w:val="00DF2499"/>
    <w:rsid w:val="00DF4FBE"/>
    <w:rsid w:val="00E0195A"/>
    <w:rsid w:val="00E155F4"/>
    <w:rsid w:val="00E33C45"/>
    <w:rsid w:val="00E409CE"/>
    <w:rsid w:val="00E47790"/>
    <w:rsid w:val="00E524BE"/>
    <w:rsid w:val="00E526FB"/>
    <w:rsid w:val="00E72815"/>
    <w:rsid w:val="00E94CC4"/>
    <w:rsid w:val="00EA2511"/>
    <w:rsid w:val="00EA27C4"/>
    <w:rsid w:val="00EA421E"/>
    <w:rsid w:val="00EA73E6"/>
    <w:rsid w:val="00EB4DD9"/>
    <w:rsid w:val="00EE5FA7"/>
    <w:rsid w:val="00EF0E12"/>
    <w:rsid w:val="00EF7A4B"/>
    <w:rsid w:val="00F2734F"/>
    <w:rsid w:val="00F27C2A"/>
    <w:rsid w:val="00F3081C"/>
    <w:rsid w:val="00F64176"/>
    <w:rsid w:val="00F64FD6"/>
    <w:rsid w:val="00F674B5"/>
    <w:rsid w:val="00F67DFD"/>
    <w:rsid w:val="00F97EFD"/>
    <w:rsid w:val="00FA48C8"/>
    <w:rsid w:val="00FB1CDD"/>
    <w:rsid w:val="00FB60BB"/>
    <w:rsid w:val="00FB6BC8"/>
    <w:rsid w:val="00FC1255"/>
    <w:rsid w:val="00FC2ACE"/>
    <w:rsid w:val="00FC5BA4"/>
    <w:rsid w:val="00FE2374"/>
    <w:rsid w:val="00FE2BD3"/>
    <w:rsid w:val="00FE5C9C"/>
    <w:rsid w:val="00FE6E2D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940]" strokecolor="none [16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37"/>
    <w:pPr>
      <w:bidi/>
    </w:pPr>
  </w:style>
  <w:style w:type="paragraph" w:styleId="1">
    <w:name w:val="heading 1"/>
    <w:basedOn w:val="a"/>
    <w:next w:val="a"/>
    <w:link w:val="1Char"/>
    <w:uiPriority w:val="1"/>
    <w:qFormat/>
    <w:rsid w:val="00422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006E4"/>
  </w:style>
  <w:style w:type="paragraph" w:styleId="a4">
    <w:name w:val="footer"/>
    <w:basedOn w:val="a"/>
    <w:link w:val="Char0"/>
    <w:uiPriority w:val="99"/>
    <w:unhideWhenUsed/>
    <w:rsid w:val="00B00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006E4"/>
  </w:style>
  <w:style w:type="paragraph" w:styleId="a5">
    <w:name w:val="Balloon Text"/>
    <w:basedOn w:val="a"/>
    <w:link w:val="Char1"/>
    <w:uiPriority w:val="99"/>
    <w:semiHidden/>
    <w:unhideWhenUsed/>
    <w:rsid w:val="00B0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006E4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713A8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713A86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42283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283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B63342"/>
    <w:pPr>
      <w:widowControl w:val="0"/>
      <w:autoSpaceDE w:val="0"/>
      <w:autoSpaceDN w:val="0"/>
      <w:bidi w:val="0"/>
      <w:spacing w:before="6"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Char3"/>
    <w:uiPriority w:val="1"/>
    <w:qFormat/>
    <w:rsid w:val="000678A8"/>
    <w:pPr>
      <w:widowControl w:val="0"/>
      <w:autoSpaceDE w:val="0"/>
      <w:autoSpaceDN w:val="0"/>
      <w:bidi w:val="0"/>
      <w:spacing w:before="6" w:after="0" w:line="240" w:lineRule="auto"/>
      <w:ind w:hanging="36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3">
    <w:name w:val="نص أساسي Char"/>
    <w:basedOn w:val="a0"/>
    <w:link w:val="a8"/>
    <w:uiPriority w:val="1"/>
    <w:rsid w:val="000678A8"/>
    <w:rPr>
      <w:rFonts w:ascii="Times New Roman" w:eastAsia="Times New Roman" w:hAnsi="Times New Roman" w:cs="Times New Roman"/>
      <w:sz w:val="32"/>
      <w:szCs w:val="32"/>
    </w:rPr>
  </w:style>
  <w:style w:type="table" w:styleId="a9">
    <w:name w:val="Table Grid"/>
    <w:basedOn w:val="a1"/>
    <w:uiPriority w:val="59"/>
    <w:rsid w:val="00CA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تدفق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تدفق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تدفق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> المصدر  : Radostits, O. M. , et al. (2006)                             "VETERINARY MEDICINE  a textbook of the diseases of cattle ,horses, sheep, pigs and goats" . 10th ed. Saunders, Elsevier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481EB-8E28-4654-8C23-65518CF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Veterinary Medicine</vt:lpstr>
    </vt:vector>
  </TitlesOfParts>
  <Company>فرع الطب الباطني والوقائي البيطري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</dc:title>
  <dc:subject>الطب الباطني المرحلة الربعة</dc:subject>
  <dc:creator>م.احمد نعمان</dc:creator>
  <cp:keywords/>
  <dc:description/>
  <cp:lastModifiedBy>EnGiNeeRx</cp:lastModifiedBy>
  <cp:revision>57</cp:revision>
  <dcterms:created xsi:type="dcterms:W3CDTF">2017-09-29T08:25:00Z</dcterms:created>
  <dcterms:modified xsi:type="dcterms:W3CDTF">2017-10-30T18:47:00Z</dcterms:modified>
</cp:coreProperties>
</file>